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5DC6" w:rsidRPr="00EF4D22" w:rsidRDefault="00395DC6" w:rsidP="00395DC6">
      <w:pPr>
        <w:pStyle w:val="Sinespaciado"/>
        <w:tabs>
          <w:tab w:val="left" w:pos="4253"/>
        </w:tabs>
        <w:jc w:val="center"/>
        <w:rPr>
          <w:rFonts w:ascii="Arial" w:hAnsi="Arial" w:cs="Arial"/>
          <w:sz w:val="24"/>
          <w:szCs w:val="24"/>
          <w:lang w:val="es-ES"/>
        </w:rPr>
      </w:pPr>
    </w:p>
    <w:p w:rsidR="00AC123E" w:rsidRPr="00EF4D22" w:rsidRDefault="00AC123E" w:rsidP="00395DC6">
      <w:pPr>
        <w:pStyle w:val="Sinespaciado"/>
        <w:tabs>
          <w:tab w:val="left" w:pos="4253"/>
        </w:tabs>
        <w:jc w:val="center"/>
        <w:rPr>
          <w:rFonts w:ascii="Arial" w:hAnsi="Arial" w:cs="Arial"/>
          <w:sz w:val="24"/>
          <w:szCs w:val="24"/>
          <w:lang w:val="es-ES"/>
        </w:rPr>
      </w:pPr>
    </w:p>
    <w:p w:rsidR="00AC123E" w:rsidRPr="00EF4D22" w:rsidRDefault="00AC123E" w:rsidP="00395DC6">
      <w:pPr>
        <w:pStyle w:val="Sinespaciado"/>
        <w:tabs>
          <w:tab w:val="left" w:pos="4253"/>
        </w:tabs>
        <w:jc w:val="center"/>
        <w:rPr>
          <w:rFonts w:ascii="Arial" w:hAnsi="Arial" w:cs="Arial"/>
          <w:sz w:val="24"/>
          <w:szCs w:val="24"/>
          <w:lang w:val="es-ES"/>
        </w:rPr>
      </w:pPr>
    </w:p>
    <w:p w:rsidR="00395DC6" w:rsidRPr="00EF4D22" w:rsidRDefault="00395DC6" w:rsidP="00395DC6">
      <w:pPr>
        <w:pStyle w:val="Sinespaciado"/>
        <w:tabs>
          <w:tab w:val="left" w:pos="4253"/>
        </w:tabs>
        <w:jc w:val="center"/>
        <w:rPr>
          <w:rFonts w:ascii="Arial" w:hAnsi="Arial" w:cs="Arial"/>
          <w:sz w:val="24"/>
          <w:szCs w:val="24"/>
          <w:lang w:val="es-ES"/>
        </w:rPr>
      </w:pPr>
      <w:r w:rsidRPr="00EF4D22">
        <w:rPr>
          <w:rFonts w:ascii="Arial" w:hAnsi="Arial" w:cs="Arial"/>
          <w:sz w:val="24"/>
          <w:szCs w:val="24"/>
          <w:lang w:val="es-ES"/>
        </w:rPr>
        <w:t>CÁMARA DE REPRESENTANTES</w:t>
      </w:r>
    </w:p>
    <w:p w:rsidR="00395DC6" w:rsidRPr="00EF4D22" w:rsidRDefault="00395DC6" w:rsidP="00395DC6">
      <w:pPr>
        <w:pStyle w:val="Sinespaciado"/>
        <w:jc w:val="center"/>
        <w:rPr>
          <w:rFonts w:ascii="Arial" w:hAnsi="Arial" w:cs="Arial"/>
          <w:sz w:val="24"/>
          <w:szCs w:val="24"/>
          <w:lang w:val="es-ES"/>
        </w:rPr>
      </w:pPr>
      <w:r w:rsidRPr="00EF4D22">
        <w:rPr>
          <w:rFonts w:ascii="Arial" w:hAnsi="Arial" w:cs="Arial"/>
          <w:sz w:val="24"/>
          <w:szCs w:val="24"/>
          <w:lang w:val="es-ES"/>
        </w:rPr>
        <w:t>COMISIÓN QUINTA CONSTITUCIONAL PERMANENTE</w:t>
      </w:r>
    </w:p>
    <w:p w:rsidR="00395DC6" w:rsidRPr="00EF4D22" w:rsidRDefault="00395DC6" w:rsidP="00395DC6">
      <w:pPr>
        <w:pStyle w:val="Sinespaciado"/>
        <w:jc w:val="center"/>
        <w:rPr>
          <w:rFonts w:ascii="Arial" w:hAnsi="Arial" w:cs="Arial"/>
          <w:sz w:val="24"/>
          <w:szCs w:val="24"/>
          <w:lang w:val="es-ES"/>
        </w:rPr>
      </w:pPr>
    </w:p>
    <w:p w:rsidR="00395DC6" w:rsidRPr="00EF4D22" w:rsidRDefault="00395DC6" w:rsidP="00395DC6">
      <w:pPr>
        <w:pStyle w:val="Sinespaciado"/>
        <w:jc w:val="center"/>
        <w:rPr>
          <w:rFonts w:ascii="Arial" w:hAnsi="Arial" w:cs="Arial"/>
          <w:sz w:val="24"/>
          <w:szCs w:val="24"/>
          <w:lang w:val="es-ES"/>
        </w:rPr>
      </w:pPr>
    </w:p>
    <w:p w:rsidR="00395DC6" w:rsidRPr="00EF4D22" w:rsidRDefault="00395DC6" w:rsidP="00395DC6">
      <w:pPr>
        <w:pStyle w:val="Sinespaciado"/>
        <w:jc w:val="center"/>
        <w:rPr>
          <w:rFonts w:ascii="Arial" w:hAnsi="Arial" w:cs="Arial"/>
          <w:sz w:val="24"/>
          <w:szCs w:val="24"/>
          <w:lang w:val="es-ES"/>
        </w:rPr>
      </w:pPr>
    </w:p>
    <w:p w:rsidR="00395DC6" w:rsidRPr="00EF4D22" w:rsidRDefault="00395DC6" w:rsidP="00395DC6">
      <w:pPr>
        <w:pStyle w:val="Sinespaciado"/>
        <w:jc w:val="center"/>
        <w:rPr>
          <w:rFonts w:ascii="Arial" w:hAnsi="Arial" w:cs="Arial"/>
          <w:sz w:val="24"/>
          <w:szCs w:val="24"/>
          <w:lang w:val="es-ES"/>
        </w:rPr>
      </w:pPr>
    </w:p>
    <w:p w:rsidR="00AC123E" w:rsidRPr="00EF4D22" w:rsidRDefault="00AC123E" w:rsidP="00395DC6">
      <w:pPr>
        <w:pStyle w:val="Sinespaciado"/>
        <w:jc w:val="center"/>
        <w:rPr>
          <w:rFonts w:ascii="Arial" w:hAnsi="Arial" w:cs="Arial"/>
          <w:sz w:val="24"/>
          <w:szCs w:val="24"/>
          <w:lang w:val="es-ES"/>
        </w:rPr>
      </w:pPr>
    </w:p>
    <w:p w:rsidR="00AC123E" w:rsidRPr="00EF4D22" w:rsidRDefault="00AC123E" w:rsidP="00395DC6">
      <w:pPr>
        <w:pStyle w:val="Sinespaciado"/>
        <w:jc w:val="center"/>
        <w:rPr>
          <w:rFonts w:ascii="Arial" w:hAnsi="Arial" w:cs="Arial"/>
          <w:sz w:val="24"/>
          <w:szCs w:val="24"/>
          <w:lang w:val="es-ES"/>
        </w:rPr>
      </w:pPr>
    </w:p>
    <w:p w:rsidR="00395DC6" w:rsidRPr="00EF4D22" w:rsidRDefault="00395DC6" w:rsidP="00171955">
      <w:pPr>
        <w:pStyle w:val="Sinespaciado"/>
        <w:rPr>
          <w:rFonts w:ascii="Arial" w:hAnsi="Arial" w:cs="Arial"/>
          <w:sz w:val="24"/>
          <w:szCs w:val="24"/>
          <w:lang w:val="es-ES"/>
        </w:rPr>
      </w:pPr>
    </w:p>
    <w:p w:rsidR="00395DC6" w:rsidRPr="00EF4D22" w:rsidRDefault="00CB5EAA" w:rsidP="00395DC6">
      <w:pPr>
        <w:pStyle w:val="Sinespaciado"/>
        <w:jc w:val="center"/>
        <w:rPr>
          <w:rFonts w:ascii="Arial" w:hAnsi="Arial" w:cs="Arial"/>
          <w:sz w:val="24"/>
          <w:szCs w:val="24"/>
          <w:lang w:val="es-ES"/>
        </w:rPr>
      </w:pPr>
      <w:r w:rsidRPr="00EF4D22">
        <w:rPr>
          <w:rFonts w:ascii="Arial" w:hAnsi="Arial" w:cs="Arial"/>
          <w:sz w:val="24"/>
          <w:szCs w:val="24"/>
          <w:lang w:val="es-ES"/>
        </w:rPr>
        <w:t>INFORME LEGISLATIVO</w:t>
      </w:r>
      <w:r w:rsidR="00395DC6" w:rsidRPr="00EF4D22">
        <w:rPr>
          <w:rFonts w:ascii="Arial" w:hAnsi="Arial" w:cs="Arial"/>
          <w:sz w:val="24"/>
          <w:szCs w:val="24"/>
          <w:lang w:val="es-ES"/>
        </w:rPr>
        <w:t xml:space="preserve"> 201</w:t>
      </w:r>
      <w:r w:rsidR="002A7908" w:rsidRPr="00EF4D22">
        <w:rPr>
          <w:rFonts w:ascii="Arial" w:hAnsi="Arial" w:cs="Arial"/>
          <w:sz w:val="24"/>
          <w:szCs w:val="24"/>
          <w:lang w:val="es-ES"/>
        </w:rPr>
        <w:t>8</w:t>
      </w:r>
      <w:r w:rsidR="00395DC6" w:rsidRPr="00EF4D22">
        <w:rPr>
          <w:rFonts w:ascii="Arial" w:hAnsi="Arial" w:cs="Arial"/>
          <w:sz w:val="24"/>
          <w:szCs w:val="24"/>
          <w:lang w:val="es-ES"/>
        </w:rPr>
        <w:t xml:space="preserve"> – 201</w:t>
      </w:r>
      <w:r w:rsidR="002A7908" w:rsidRPr="00EF4D22">
        <w:rPr>
          <w:rFonts w:ascii="Arial" w:hAnsi="Arial" w:cs="Arial"/>
          <w:sz w:val="24"/>
          <w:szCs w:val="24"/>
          <w:lang w:val="es-ES"/>
        </w:rPr>
        <w:t>9</w:t>
      </w:r>
    </w:p>
    <w:p w:rsidR="00395DC6" w:rsidRPr="00EF4D22" w:rsidRDefault="00C06986" w:rsidP="00395DC6">
      <w:pPr>
        <w:pStyle w:val="Sinespaciado"/>
        <w:jc w:val="center"/>
        <w:rPr>
          <w:rFonts w:ascii="Arial" w:hAnsi="Arial" w:cs="Arial"/>
          <w:sz w:val="24"/>
          <w:szCs w:val="24"/>
          <w:lang w:val="es-ES"/>
        </w:rPr>
      </w:pPr>
      <w:r w:rsidRPr="00EF4D22">
        <w:rPr>
          <w:rFonts w:ascii="Arial" w:hAnsi="Arial" w:cs="Arial"/>
          <w:sz w:val="24"/>
          <w:szCs w:val="24"/>
          <w:lang w:val="es-ES"/>
        </w:rPr>
        <w:t>(20 DE JULIO DE 201</w:t>
      </w:r>
      <w:r w:rsidR="00EF1815">
        <w:rPr>
          <w:rFonts w:ascii="Arial" w:hAnsi="Arial" w:cs="Arial"/>
          <w:sz w:val="24"/>
          <w:szCs w:val="24"/>
          <w:lang w:val="es-ES"/>
        </w:rPr>
        <w:t>9</w:t>
      </w:r>
      <w:r w:rsidRPr="00EF4D22">
        <w:rPr>
          <w:rFonts w:ascii="Arial" w:hAnsi="Arial" w:cs="Arial"/>
          <w:sz w:val="24"/>
          <w:szCs w:val="24"/>
          <w:lang w:val="es-ES"/>
        </w:rPr>
        <w:t xml:space="preserve"> – 20 DE JU</w:t>
      </w:r>
      <w:r w:rsidR="001E0F41" w:rsidRPr="00EF4D22">
        <w:rPr>
          <w:rFonts w:ascii="Arial" w:hAnsi="Arial" w:cs="Arial"/>
          <w:sz w:val="24"/>
          <w:szCs w:val="24"/>
          <w:lang w:val="es-ES"/>
        </w:rPr>
        <w:t>L</w:t>
      </w:r>
      <w:r w:rsidRPr="00EF4D22">
        <w:rPr>
          <w:rFonts w:ascii="Arial" w:hAnsi="Arial" w:cs="Arial"/>
          <w:sz w:val="24"/>
          <w:szCs w:val="24"/>
          <w:lang w:val="es-ES"/>
        </w:rPr>
        <w:t>IO 20</w:t>
      </w:r>
      <w:r w:rsidR="00EF1815">
        <w:rPr>
          <w:rFonts w:ascii="Arial" w:hAnsi="Arial" w:cs="Arial"/>
          <w:sz w:val="24"/>
          <w:szCs w:val="24"/>
          <w:lang w:val="es-ES"/>
        </w:rPr>
        <w:t>20</w:t>
      </w:r>
      <w:r w:rsidR="007C7CE4">
        <w:rPr>
          <w:rFonts w:ascii="Arial" w:hAnsi="Arial" w:cs="Arial"/>
          <w:sz w:val="24"/>
          <w:szCs w:val="24"/>
          <w:lang w:val="es-ES"/>
        </w:rPr>
        <w:t>)</w:t>
      </w:r>
    </w:p>
    <w:p w:rsidR="00395DC6" w:rsidRPr="00EF4D22" w:rsidRDefault="00395DC6" w:rsidP="00395DC6">
      <w:pPr>
        <w:pStyle w:val="Sinespaciado"/>
        <w:jc w:val="center"/>
        <w:rPr>
          <w:rFonts w:ascii="Arial" w:hAnsi="Arial" w:cs="Arial"/>
          <w:sz w:val="24"/>
          <w:szCs w:val="24"/>
          <w:lang w:val="es-ES"/>
        </w:rPr>
      </w:pPr>
    </w:p>
    <w:p w:rsidR="00395DC6" w:rsidRPr="00EF4D22" w:rsidRDefault="00395DC6" w:rsidP="00395DC6">
      <w:pPr>
        <w:pStyle w:val="Sinespaciado"/>
        <w:jc w:val="center"/>
        <w:rPr>
          <w:rFonts w:ascii="Arial" w:hAnsi="Arial" w:cs="Arial"/>
          <w:sz w:val="24"/>
          <w:szCs w:val="24"/>
          <w:lang w:val="es-ES"/>
        </w:rPr>
      </w:pPr>
    </w:p>
    <w:p w:rsidR="00395DC6" w:rsidRPr="00EF4D22" w:rsidRDefault="00395DC6" w:rsidP="00395DC6">
      <w:pPr>
        <w:pStyle w:val="Sinespaciado"/>
        <w:jc w:val="center"/>
        <w:rPr>
          <w:rFonts w:ascii="Arial" w:hAnsi="Arial" w:cs="Arial"/>
          <w:sz w:val="24"/>
          <w:szCs w:val="24"/>
          <w:lang w:val="es-ES"/>
        </w:rPr>
      </w:pPr>
    </w:p>
    <w:p w:rsidR="00AC123E" w:rsidRPr="00EF4D22" w:rsidRDefault="00AC123E" w:rsidP="00395DC6">
      <w:pPr>
        <w:pStyle w:val="Sinespaciado"/>
        <w:jc w:val="center"/>
        <w:rPr>
          <w:rFonts w:ascii="Arial" w:hAnsi="Arial" w:cs="Arial"/>
          <w:sz w:val="24"/>
          <w:szCs w:val="24"/>
          <w:lang w:val="es-ES"/>
        </w:rPr>
      </w:pPr>
    </w:p>
    <w:p w:rsidR="00AC123E" w:rsidRPr="00EF4D22" w:rsidRDefault="00AC123E" w:rsidP="00395DC6">
      <w:pPr>
        <w:pStyle w:val="Sinespaciado"/>
        <w:jc w:val="center"/>
        <w:rPr>
          <w:rFonts w:ascii="Arial" w:hAnsi="Arial" w:cs="Arial"/>
          <w:sz w:val="24"/>
          <w:szCs w:val="24"/>
          <w:lang w:val="es-ES"/>
        </w:rPr>
      </w:pPr>
    </w:p>
    <w:p w:rsidR="00395DC6" w:rsidRPr="00EF4D22" w:rsidRDefault="00395DC6" w:rsidP="00C77C66">
      <w:pPr>
        <w:pStyle w:val="Sinespaciado"/>
        <w:pBdr>
          <w:bottom w:val="thinThickSmallGap" w:sz="24" w:space="1" w:color="auto"/>
        </w:pBdr>
        <w:jc w:val="center"/>
        <w:rPr>
          <w:rFonts w:ascii="Arial" w:hAnsi="Arial" w:cs="Arial"/>
          <w:sz w:val="24"/>
          <w:szCs w:val="24"/>
          <w:lang w:val="es-ES"/>
        </w:rPr>
      </w:pPr>
    </w:p>
    <w:p w:rsidR="00395DC6" w:rsidRPr="00EF4D22" w:rsidRDefault="00395DC6" w:rsidP="00395DC6">
      <w:pPr>
        <w:pStyle w:val="Sinespaciado"/>
        <w:jc w:val="center"/>
        <w:rPr>
          <w:rFonts w:ascii="Arial" w:hAnsi="Arial" w:cs="Arial"/>
          <w:sz w:val="24"/>
          <w:szCs w:val="24"/>
          <w:lang w:val="es-ES"/>
        </w:rPr>
      </w:pPr>
      <w:r w:rsidRPr="00EF4D22">
        <w:rPr>
          <w:rFonts w:ascii="Arial" w:hAnsi="Arial" w:cs="Arial"/>
          <w:sz w:val="24"/>
          <w:szCs w:val="24"/>
          <w:lang w:val="es-ES"/>
        </w:rPr>
        <w:t>Mesa Directiva</w:t>
      </w:r>
    </w:p>
    <w:p w:rsidR="00395DC6" w:rsidRPr="00EF4D22" w:rsidRDefault="00C06986" w:rsidP="00C06986">
      <w:pPr>
        <w:pStyle w:val="Sinespaciado"/>
        <w:tabs>
          <w:tab w:val="left" w:pos="2430"/>
        </w:tabs>
        <w:jc w:val="both"/>
        <w:rPr>
          <w:rFonts w:ascii="Arial" w:hAnsi="Arial" w:cs="Arial"/>
          <w:sz w:val="24"/>
          <w:szCs w:val="24"/>
          <w:lang w:val="es-ES"/>
        </w:rPr>
      </w:pPr>
      <w:r w:rsidRPr="00EF4D22">
        <w:rPr>
          <w:rFonts w:ascii="Arial" w:hAnsi="Arial" w:cs="Arial"/>
          <w:sz w:val="24"/>
          <w:szCs w:val="24"/>
          <w:lang w:val="es-ES"/>
        </w:rPr>
        <w:tab/>
      </w:r>
    </w:p>
    <w:p w:rsidR="00395DC6" w:rsidRPr="00EF4D22" w:rsidRDefault="00395DC6" w:rsidP="00395DC6">
      <w:pPr>
        <w:pStyle w:val="Sinespaciado"/>
        <w:jc w:val="both"/>
        <w:rPr>
          <w:rFonts w:ascii="Arial" w:hAnsi="Arial" w:cs="Arial"/>
          <w:sz w:val="24"/>
          <w:szCs w:val="24"/>
          <w:lang w:val="es-ES"/>
        </w:rPr>
      </w:pPr>
    </w:p>
    <w:p w:rsidR="00395DC6" w:rsidRPr="00EF4D22" w:rsidRDefault="00395DC6" w:rsidP="00395DC6">
      <w:pPr>
        <w:pStyle w:val="Sinespaciado"/>
        <w:jc w:val="both"/>
        <w:rPr>
          <w:rFonts w:ascii="Arial" w:hAnsi="Arial" w:cs="Arial"/>
          <w:sz w:val="24"/>
          <w:szCs w:val="24"/>
          <w:lang w:val="es-ES"/>
        </w:rPr>
      </w:pPr>
    </w:p>
    <w:p w:rsidR="00395DC6" w:rsidRPr="00EF4D22" w:rsidRDefault="00395DC6" w:rsidP="00395DC6">
      <w:pPr>
        <w:pStyle w:val="Sinespaciado"/>
        <w:jc w:val="both"/>
        <w:rPr>
          <w:rFonts w:ascii="Arial" w:hAnsi="Arial" w:cs="Arial"/>
          <w:sz w:val="24"/>
          <w:szCs w:val="24"/>
          <w:lang w:val="es-ES"/>
        </w:rPr>
      </w:pPr>
    </w:p>
    <w:p w:rsidR="00395DC6" w:rsidRPr="00EF4D22" w:rsidRDefault="00EF1815" w:rsidP="00395DC6">
      <w:pPr>
        <w:pStyle w:val="Sinespaciado"/>
        <w:jc w:val="both"/>
        <w:rPr>
          <w:rFonts w:ascii="Arial" w:hAnsi="Arial" w:cs="Arial"/>
          <w:sz w:val="24"/>
          <w:szCs w:val="24"/>
          <w:lang w:val="es-ES"/>
        </w:rPr>
      </w:pPr>
      <w:r>
        <w:rPr>
          <w:rFonts w:ascii="Arial" w:hAnsi="Arial" w:cs="Arial"/>
          <w:sz w:val="24"/>
          <w:szCs w:val="24"/>
          <w:lang w:val="es-ES"/>
        </w:rPr>
        <w:t>RUBÉN DARÍO MOLANO PIÑEROS     KAREN VIOLTTE CURE CORCIONE</w:t>
      </w:r>
      <w:r w:rsidR="00171955" w:rsidRPr="00EF4D22">
        <w:rPr>
          <w:rFonts w:ascii="Arial" w:hAnsi="Arial" w:cs="Arial"/>
          <w:sz w:val="24"/>
          <w:szCs w:val="24"/>
          <w:lang w:val="es-ES"/>
        </w:rPr>
        <w:t xml:space="preserve"> </w:t>
      </w:r>
    </w:p>
    <w:p w:rsidR="00395DC6" w:rsidRPr="00EF4D22" w:rsidRDefault="00395DC6" w:rsidP="00395DC6">
      <w:pPr>
        <w:pStyle w:val="Sinespaciado"/>
        <w:jc w:val="both"/>
        <w:rPr>
          <w:rFonts w:ascii="Arial" w:hAnsi="Arial" w:cs="Arial"/>
          <w:sz w:val="24"/>
          <w:szCs w:val="24"/>
          <w:lang w:val="es-ES"/>
        </w:rPr>
      </w:pPr>
      <w:r w:rsidRPr="00EF4D22">
        <w:rPr>
          <w:rFonts w:ascii="Arial" w:hAnsi="Arial" w:cs="Arial"/>
          <w:sz w:val="24"/>
          <w:szCs w:val="24"/>
          <w:lang w:val="es-ES"/>
        </w:rPr>
        <w:t>Partido</w:t>
      </w:r>
      <w:r w:rsidR="00EF1815">
        <w:rPr>
          <w:rFonts w:ascii="Arial" w:hAnsi="Arial" w:cs="Arial"/>
          <w:sz w:val="24"/>
          <w:szCs w:val="24"/>
          <w:lang w:val="es-ES"/>
        </w:rPr>
        <w:t xml:space="preserve"> </w:t>
      </w:r>
      <w:r w:rsidR="00EF1815" w:rsidRPr="00EF4D22">
        <w:rPr>
          <w:rFonts w:ascii="Arial" w:hAnsi="Arial" w:cs="Arial"/>
          <w:sz w:val="24"/>
          <w:szCs w:val="24"/>
          <w:lang w:val="es-ES"/>
        </w:rPr>
        <w:t>Centro Democrático</w:t>
      </w:r>
      <w:r w:rsidR="00B970F5" w:rsidRPr="00EF4D22">
        <w:rPr>
          <w:rFonts w:ascii="Arial" w:hAnsi="Arial" w:cs="Arial"/>
          <w:sz w:val="24"/>
          <w:szCs w:val="24"/>
          <w:lang w:val="es-ES"/>
        </w:rPr>
        <w:tab/>
      </w:r>
      <w:r w:rsidR="00B970F5" w:rsidRPr="00EF4D22">
        <w:rPr>
          <w:rFonts w:ascii="Arial" w:hAnsi="Arial" w:cs="Arial"/>
          <w:sz w:val="24"/>
          <w:szCs w:val="24"/>
          <w:lang w:val="es-ES"/>
        </w:rPr>
        <w:tab/>
        <w:t xml:space="preserve">Partido </w:t>
      </w:r>
      <w:r w:rsidR="00EF1815">
        <w:rPr>
          <w:rFonts w:ascii="Arial" w:hAnsi="Arial" w:cs="Arial"/>
          <w:sz w:val="24"/>
          <w:szCs w:val="24"/>
          <w:lang w:val="es-ES"/>
        </w:rPr>
        <w:t>C</w:t>
      </w:r>
      <w:r w:rsidR="00EF1815" w:rsidRPr="00EF4D22">
        <w:rPr>
          <w:rFonts w:ascii="Arial" w:hAnsi="Arial" w:cs="Arial"/>
          <w:sz w:val="24"/>
          <w:szCs w:val="24"/>
          <w:lang w:val="es-ES"/>
        </w:rPr>
        <w:t>ambio Radical</w:t>
      </w:r>
    </w:p>
    <w:p w:rsidR="00395DC6" w:rsidRPr="00EF4D22" w:rsidRDefault="00395DC6" w:rsidP="00395DC6">
      <w:pPr>
        <w:pStyle w:val="Sinespaciado"/>
        <w:jc w:val="both"/>
        <w:rPr>
          <w:rFonts w:ascii="Arial" w:hAnsi="Arial" w:cs="Arial"/>
          <w:sz w:val="24"/>
          <w:szCs w:val="24"/>
          <w:lang w:val="es-ES"/>
        </w:rPr>
      </w:pPr>
      <w:r w:rsidRPr="00EF4D22">
        <w:rPr>
          <w:rFonts w:ascii="Arial" w:hAnsi="Arial" w:cs="Arial"/>
          <w:sz w:val="24"/>
          <w:szCs w:val="24"/>
          <w:lang w:val="es-ES"/>
        </w:rPr>
        <w:t>President</w:t>
      </w:r>
      <w:r w:rsidR="00FB789A" w:rsidRPr="00EF4D22">
        <w:rPr>
          <w:rFonts w:ascii="Arial" w:hAnsi="Arial" w:cs="Arial"/>
          <w:sz w:val="24"/>
          <w:szCs w:val="24"/>
          <w:lang w:val="es-ES"/>
        </w:rPr>
        <w:t>e</w:t>
      </w:r>
      <w:r w:rsidR="00FB789A" w:rsidRPr="00EF4D22">
        <w:rPr>
          <w:rFonts w:ascii="Arial" w:hAnsi="Arial" w:cs="Arial"/>
          <w:sz w:val="24"/>
          <w:szCs w:val="24"/>
          <w:lang w:val="es-ES"/>
        </w:rPr>
        <w:tab/>
      </w:r>
      <w:r w:rsidR="00FB789A" w:rsidRPr="00EF4D22">
        <w:rPr>
          <w:rFonts w:ascii="Arial" w:hAnsi="Arial" w:cs="Arial"/>
          <w:sz w:val="24"/>
          <w:szCs w:val="24"/>
          <w:lang w:val="es-ES"/>
        </w:rPr>
        <w:tab/>
      </w:r>
      <w:r w:rsidR="00FB789A" w:rsidRPr="00EF4D22">
        <w:rPr>
          <w:rFonts w:ascii="Arial" w:hAnsi="Arial" w:cs="Arial"/>
          <w:sz w:val="24"/>
          <w:szCs w:val="24"/>
          <w:lang w:val="es-ES"/>
        </w:rPr>
        <w:tab/>
      </w:r>
      <w:r w:rsidR="00FB789A" w:rsidRPr="00EF4D22">
        <w:rPr>
          <w:rFonts w:ascii="Arial" w:hAnsi="Arial" w:cs="Arial"/>
          <w:sz w:val="24"/>
          <w:szCs w:val="24"/>
          <w:lang w:val="es-ES"/>
        </w:rPr>
        <w:tab/>
      </w:r>
      <w:r w:rsidR="00EC4FFE" w:rsidRPr="00EF4D22">
        <w:rPr>
          <w:rFonts w:ascii="Arial" w:hAnsi="Arial" w:cs="Arial"/>
          <w:sz w:val="24"/>
          <w:szCs w:val="24"/>
          <w:lang w:val="es-ES"/>
        </w:rPr>
        <w:tab/>
      </w:r>
      <w:r w:rsidR="00171955" w:rsidRPr="00EF4D22">
        <w:rPr>
          <w:rFonts w:ascii="Arial" w:hAnsi="Arial" w:cs="Arial"/>
          <w:sz w:val="24"/>
          <w:szCs w:val="24"/>
          <w:lang w:val="es-ES"/>
        </w:rPr>
        <w:t>Vicepresident</w:t>
      </w:r>
      <w:r w:rsidR="00EF1815">
        <w:rPr>
          <w:rFonts w:ascii="Arial" w:hAnsi="Arial" w:cs="Arial"/>
          <w:sz w:val="24"/>
          <w:szCs w:val="24"/>
          <w:lang w:val="es-ES"/>
        </w:rPr>
        <w:t>a</w:t>
      </w:r>
    </w:p>
    <w:p w:rsidR="00C77C66" w:rsidRPr="00EF4D22" w:rsidRDefault="00C77C66" w:rsidP="00C77C66">
      <w:pPr>
        <w:pStyle w:val="Sinespaciado"/>
        <w:pBdr>
          <w:bottom w:val="thinThickSmallGap" w:sz="24" w:space="1" w:color="auto"/>
          <w:between w:val="single" w:sz="4" w:space="1" w:color="auto"/>
        </w:pBdr>
        <w:jc w:val="both"/>
        <w:rPr>
          <w:rFonts w:ascii="Arial" w:hAnsi="Arial" w:cs="Arial"/>
          <w:sz w:val="24"/>
          <w:szCs w:val="24"/>
          <w:lang w:val="es-ES"/>
        </w:rPr>
      </w:pPr>
      <w:r w:rsidRPr="00EF4D22">
        <w:rPr>
          <w:rFonts w:ascii="Arial" w:hAnsi="Arial" w:cs="Arial"/>
          <w:sz w:val="24"/>
          <w:szCs w:val="24"/>
          <w:lang w:val="es-ES"/>
        </w:rPr>
        <w:t>.</w:t>
      </w:r>
    </w:p>
    <w:p w:rsidR="00395DC6" w:rsidRPr="00EF4D22" w:rsidRDefault="00395DC6" w:rsidP="00395DC6">
      <w:pPr>
        <w:pStyle w:val="Sinespaciado"/>
        <w:jc w:val="both"/>
        <w:rPr>
          <w:rFonts w:ascii="Arial" w:hAnsi="Arial" w:cs="Arial"/>
          <w:sz w:val="24"/>
          <w:szCs w:val="24"/>
          <w:lang w:val="es-ES"/>
        </w:rPr>
      </w:pPr>
    </w:p>
    <w:p w:rsidR="00AC123E" w:rsidRPr="00EF4D22" w:rsidRDefault="00AC123E" w:rsidP="00395DC6">
      <w:pPr>
        <w:pStyle w:val="Sinespaciado"/>
        <w:jc w:val="center"/>
        <w:rPr>
          <w:rFonts w:ascii="Arial" w:hAnsi="Arial" w:cs="Arial"/>
          <w:sz w:val="24"/>
          <w:szCs w:val="24"/>
          <w:lang w:val="es-ES"/>
        </w:rPr>
      </w:pPr>
    </w:p>
    <w:p w:rsidR="00AC123E" w:rsidRPr="00EF4D22" w:rsidRDefault="00AC123E" w:rsidP="00395DC6">
      <w:pPr>
        <w:pStyle w:val="Sinespaciado"/>
        <w:jc w:val="center"/>
        <w:rPr>
          <w:rFonts w:ascii="Arial" w:hAnsi="Arial" w:cs="Arial"/>
          <w:sz w:val="24"/>
          <w:szCs w:val="24"/>
          <w:lang w:val="es-ES"/>
        </w:rPr>
      </w:pPr>
    </w:p>
    <w:p w:rsidR="00AC123E" w:rsidRPr="00EF4D22" w:rsidRDefault="00AC123E" w:rsidP="00395DC6">
      <w:pPr>
        <w:pStyle w:val="Sinespaciado"/>
        <w:jc w:val="center"/>
        <w:rPr>
          <w:rFonts w:ascii="Arial" w:hAnsi="Arial" w:cs="Arial"/>
          <w:sz w:val="24"/>
          <w:szCs w:val="24"/>
          <w:lang w:val="es-ES"/>
        </w:rPr>
      </w:pPr>
    </w:p>
    <w:p w:rsidR="00B970F5" w:rsidRPr="00EF4D22" w:rsidRDefault="00B970F5" w:rsidP="00395DC6">
      <w:pPr>
        <w:pStyle w:val="Sinespaciado"/>
        <w:jc w:val="center"/>
        <w:rPr>
          <w:rFonts w:ascii="Arial" w:hAnsi="Arial" w:cs="Arial"/>
          <w:sz w:val="24"/>
          <w:szCs w:val="24"/>
          <w:lang w:val="es-ES"/>
        </w:rPr>
      </w:pPr>
      <w:r w:rsidRPr="00EF4D22">
        <w:rPr>
          <w:rFonts w:ascii="Arial" w:hAnsi="Arial" w:cs="Arial"/>
          <w:sz w:val="24"/>
          <w:szCs w:val="24"/>
          <w:lang w:val="es-ES"/>
        </w:rPr>
        <w:t>JAIR JOSÉ EBRATT DÍAZ</w:t>
      </w:r>
    </w:p>
    <w:p w:rsidR="00395DC6" w:rsidRPr="00EF4D22" w:rsidRDefault="00B970F5" w:rsidP="00395DC6">
      <w:pPr>
        <w:pStyle w:val="Sinespaciado"/>
        <w:jc w:val="center"/>
        <w:rPr>
          <w:rFonts w:ascii="Arial" w:hAnsi="Arial" w:cs="Arial"/>
          <w:sz w:val="24"/>
          <w:szCs w:val="24"/>
          <w:lang w:val="es-ES"/>
        </w:rPr>
      </w:pPr>
      <w:r w:rsidRPr="00EF4D22">
        <w:rPr>
          <w:rFonts w:ascii="Arial" w:hAnsi="Arial" w:cs="Arial"/>
          <w:sz w:val="24"/>
          <w:szCs w:val="24"/>
          <w:lang w:val="es-ES"/>
        </w:rPr>
        <w:t>Secreta</w:t>
      </w:r>
      <w:r w:rsidR="00395DC6" w:rsidRPr="00EF4D22">
        <w:rPr>
          <w:rFonts w:ascii="Arial" w:hAnsi="Arial" w:cs="Arial"/>
          <w:sz w:val="24"/>
          <w:szCs w:val="24"/>
          <w:lang w:val="es-ES"/>
        </w:rPr>
        <w:t>rio</w:t>
      </w:r>
    </w:p>
    <w:p w:rsidR="00395DC6" w:rsidRPr="00EF4D22" w:rsidRDefault="00395DC6" w:rsidP="00395DC6">
      <w:pPr>
        <w:pStyle w:val="Sinespaciado"/>
        <w:jc w:val="both"/>
        <w:rPr>
          <w:rFonts w:ascii="Arial" w:hAnsi="Arial" w:cs="Arial"/>
          <w:sz w:val="24"/>
          <w:szCs w:val="24"/>
          <w:lang w:val="es-ES"/>
        </w:rPr>
      </w:pPr>
    </w:p>
    <w:p w:rsidR="00395DC6" w:rsidRPr="00EF4D22" w:rsidRDefault="00395DC6" w:rsidP="00395DC6">
      <w:pPr>
        <w:pStyle w:val="Sinespaciado"/>
        <w:jc w:val="both"/>
        <w:rPr>
          <w:rFonts w:ascii="Arial" w:hAnsi="Arial" w:cs="Arial"/>
          <w:sz w:val="24"/>
          <w:szCs w:val="24"/>
          <w:lang w:val="es-ES"/>
        </w:rPr>
      </w:pPr>
    </w:p>
    <w:p w:rsidR="00395DC6" w:rsidRPr="00EF4D22" w:rsidRDefault="00395DC6" w:rsidP="00395DC6">
      <w:pPr>
        <w:pStyle w:val="Sinespaciado"/>
        <w:jc w:val="both"/>
        <w:rPr>
          <w:rFonts w:ascii="Arial" w:hAnsi="Arial" w:cs="Arial"/>
          <w:sz w:val="24"/>
          <w:szCs w:val="24"/>
          <w:lang w:val="es-ES"/>
        </w:rPr>
      </w:pPr>
    </w:p>
    <w:p w:rsidR="00395DC6" w:rsidRPr="00EF4D22" w:rsidRDefault="00395DC6" w:rsidP="00395DC6">
      <w:pPr>
        <w:pStyle w:val="Sinespaciado"/>
        <w:jc w:val="both"/>
        <w:rPr>
          <w:rFonts w:ascii="Arial" w:hAnsi="Arial" w:cs="Arial"/>
          <w:sz w:val="24"/>
          <w:szCs w:val="24"/>
          <w:lang w:val="es-ES"/>
        </w:rPr>
      </w:pPr>
    </w:p>
    <w:p w:rsidR="0049504D" w:rsidRPr="00EF4D22" w:rsidRDefault="00395DC6" w:rsidP="000918AF">
      <w:pPr>
        <w:pStyle w:val="Sinespaciado"/>
        <w:jc w:val="center"/>
        <w:rPr>
          <w:rFonts w:ascii="Arial" w:hAnsi="Arial" w:cs="Arial"/>
          <w:sz w:val="24"/>
          <w:szCs w:val="24"/>
          <w:lang w:val="es-ES"/>
        </w:rPr>
      </w:pPr>
      <w:r w:rsidRPr="00EF4D22">
        <w:rPr>
          <w:rFonts w:ascii="Arial" w:hAnsi="Arial" w:cs="Arial"/>
          <w:sz w:val="24"/>
          <w:szCs w:val="24"/>
          <w:lang w:val="es-ES"/>
        </w:rPr>
        <w:t xml:space="preserve">Bogotá D.C., </w:t>
      </w:r>
      <w:r w:rsidRPr="00EF4D22">
        <w:rPr>
          <w:rFonts w:ascii="Arial" w:hAnsi="Arial" w:cs="Arial"/>
          <w:sz w:val="24"/>
          <w:szCs w:val="24"/>
          <w:lang w:val="es-ES"/>
        </w:rPr>
        <w:br w:type="page"/>
      </w:r>
      <w:bookmarkStart w:id="0" w:name="RESUMENACTIVIDADLEGISLATIVA"/>
    </w:p>
    <w:p w:rsidR="000918AF" w:rsidRPr="00EF4D22" w:rsidRDefault="00A631AB" w:rsidP="00277138">
      <w:pPr>
        <w:pStyle w:val="Sinespaciado"/>
        <w:jc w:val="center"/>
        <w:rPr>
          <w:rFonts w:ascii="Arial" w:hAnsi="Arial" w:cs="Arial"/>
          <w:i/>
          <w:color w:val="FF0000"/>
          <w:sz w:val="24"/>
          <w:szCs w:val="24"/>
        </w:rPr>
      </w:pPr>
      <w:r w:rsidRPr="00EF4D22">
        <w:rPr>
          <w:rFonts w:ascii="Arial" w:hAnsi="Arial" w:cs="Arial"/>
          <w:b/>
          <w:sz w:val="24"/>
          <w:szCs w:val="24"/>
        </w:rPr>
        <w:lastRenderedPageBreak/>
        <w:t>ESTADÍSTICAS</w:t>
      </w:r>
    </w:p>
    <w:p w:rsidR="000918AF" w:rsidRPr="00EF4D22" w:rsidRDefault="000918AF" w:rsidP="000918AF">
      <w:pPr>
        <w:tabs>
          <w:tab w:val="left" w:pos="-720"/>
        </w:tabs>
        <w:suppressAutoHyphens/>
        <w:jc w:val="center"/>
        <w:rPr>
          <w:rFonts w:ascii="Arial" w:hAnsi="Arial" w:cs="Arial"/>
          <w:i/>
          <w:sz w:val="24"/>
          <w:szCs w:val="24"/>
        </w:rPr>
      </w:pPr>
      <w:r w:rsidRPr="00EF4D22">
        <w:rPr>
          <w:rFonts w:ascii="Arial" w:hAnsi="Arial" w:cs="Arial"/>
          <w:i/>
          <w:sz w:val="24"/>
          <w:szCs w:val="24"/>
        </w:rPr>
        <w:t xml:space="preserve">LEGISLATURA </w:t>
      </w:r>
      <w:r w:rsidR="002A7908" w:rsidRPr="00EF4D22">
        <w:rPr>
          <w:rFonts w:ascii="Arial" w:hAnsi="Arial" w:cs="Arial"/>
          <w:i/>
          <w:sz w:val="24"/>
          <w:szCs w:val="24"/>
        </w:rPr>
        <w:t>201</w:t>
      </w:r>
      <w:r w:rsidR="00E12B18">
        <w:rPr>
          <w:rFonts w:ascii="Arial" w:hAnsi="Arial" w:cs="Arial"/>
          <w:i/>
          <w:sz w:val="24"/>
          <w:szCs w:val="24"/>
        </w:rPr>
        <w:t>9</w:t>
      </w:r>
      <w:r w:rsidR="002A7908" w:rsidRPr="00EF4D22">
        <w:rPr>
          <w:rFonts w:ascii="Arial" w:hAnsi="Arial" w:cs="Arial"/>
          <w:i/>
          <w:sz w:val="24"/>
          <w:szCs w:val="24"/>
        </w:rPr>
        <w:t xml:space="preserve"> – 20</w:t>
      </w:r>
      <w:r w:rsidR="00E12B18">
        <w:rPr>
          <w:rFonts w:ascii="Arial" w:hAnsi="Arial" w:cs="Arial"/>
          <w:i/>
          <w:sz w:val="24"/>
          <w:szCs w:val="24"/>
        </w:rPr>
        <w:t>20</w:t>
      </w:r>
    </w:p>
    <w:p w:rsidR="000918AF" w:rsidRPr="00EF4D22" w:rsidRDefault="002A7908" w:rsidP="000918AF">
      <w:pPr>
        <w:tabs>
          <w:tab w:val="left" w:pos="-720"/>
        </w:tabs>
        <w:suppressAutoHyphens/>
        <w:jc w:val="center"/>
        <w:rPr>
          <w:rFonts w:ascii="Arial" w:hAnsi="Arial" w:cs="Arial"/>
          <w:i/>
          <w:sz w:val="24"/>
          <w:szCs w:val="24"/>
        </w:rPr>
      </w:pPr>
      <w:r w:rsidRPr="00EF4D22">
        <w:rPr>
          <w:rFonts w:ascii="Arial" w:hAnsi="Arial" w:cs="Arial"/>
          <w:i/>
          <w:sz w:val="24"/>
          <w:szCs w:val="24"/>
        </w:rPr>
        <w:t>JULIO 20 DE 201</w:t>
      </w:r>
      <w:r w:rsidR="00E12B18">
        <w:rPr>
          <w:rFonts w:ascii="Arial" w:hAnsi="Arial" w:cs="Arial"/>
          <w:i/>
          <w:sz w:val="24"/>
          <w:szCs w:val="24"/>
        </w:rPr>
        <w:t>9</w:t>
      </w:r>
      <w:r w:rsidR="000A6675">
        <w:rPr>
          <w:rFonts w:ascii="Arial" w:hAnsi="Arial" w:cs="Arial"/>
          <w:i/>
          <w:sz w:val="24"/>
          <w:szCs w:val="24"/>
        </w:rPr>
        <w:t xml:space="preserve"> A JUL</w:t>
      </w:r>
      <w:r w:rsidR="000918AF" w:rsidRPr="00EF4D22">
        <w:rPr>
          <w:rFonts w:ascii="Arial" w:hAnsi="Arial" w:cs="Arial"/>
          <w:i/>
          <w:sz w:val="24"/>
          <w:szCs w:val="24"/>
        </w:rPr>
        <w:t xml:space="preserve">IO </w:t>
      </w:r>
      <w:r w:rsidR="000A6675">
        <w:rPr>
          <w:rFonts w:ascii="Arial" w:hAnsi="Arial" w:cs="Arial"/>
          <w:i/>
          <w:sz w:val="24"/>
          <w:szCs w:val="24"/>
        </w:rPr>
        <w:t>19</w:t>
      </w:r>
      <w:r w:rsidR="000918AF" w:rsidRPr="00EF4D22">
        <w:rPr>
          <w:rFonts w:ascii="Arial" w:hAnsi="Arial" w:cs="Arial"/>
          <w:i/>
          <w:sz w:val="24"/>
          <w:szCs w:val="24"/>
        </w:rPr>
        <w:t xml:space="preserve"> DE </w:t>
      </w:r>
      <w:r w:rsidRPr="00EF4D22">
        <w:rPr>
          <w:rFonts w:ascii="Arial" w:hAnsi="Arial" w:cs="Arial"/>
          <w:i/>
          <w:sz w:val="24"/>
          <w:szCs w:val="24"/>
        </w:rPr>
        <w:t>20</w:t>
      </w:r>
      <w:r w:rsidR="00E12B18">
        <w:rPr>
          <w:rFonts w:ascii="Arial" w:hAnsi="Arial" w:cs="Arial"/>
          <w:i/>
          <w:sz w:val="24"/>
          <w:szCs w:val="24"/>
        </w:rPr>
        <w:t>20</w:t>
      </w:r>
    </w:p>
    <w:p w:rsidR="000918AF" w:rsidRPr="00EF4D22" w:rsidRDefault="000918AF" w:rsidP="000918AF">
      <w:pPr>
        <w:pBdr>
          <w:top w:val="single" w:sz="4" w:space="1" w:color="auto"/>
          <w:left w:val="single" w:sz="4" w:space="0" w:color="auto"/>
          <w:bottom w:val="single" w:sz="4" w:space="1" w:color="auto"/>
          <w:right w:val="single" w:sz="4" w:space="5" w:color="auto"/>
          <w:between w:val="single" w:sz="4" w:space="1" w:color="auto"/>
          <w:bar w:val="single" w:sz="4" w:color="auto"/>
        </w:pBdr>
        <w:tabs>
          <w:tab w:val="left" w:pos="-720"/>
        </w:tabs>
        <w:suppressAutoHyphens/>
        <w:ind w:left="708" w:hanging="708"/>
        <w:jc w:val="both"/>
        <w:rPr>
          <w:rFonts w:ascii="Arial" w:hAnsi="Arial" w:cs="Arial"/>
          <w:b/>
          <w:color w:val="FF0000"/>
          <w:spacing w:val="-3"/>
          <w:sz w:val="24"/>
          <w:szCs w:val="24"/>
          <w:lang w:val="es-ES"/>
        </w:rPr>
      </w:pPr>
      <w:r w:rsidRPr="00EF4D22">
        <w:rPr>
          <w:rFonts w:ascii="Arial" w:hAnsi="Arial" w:cs="Arial"/>
          <w:b/>
          <w:spacing w:val="-3"/>
          <w:sz w:val="24"/>
          <w:szCs w:val="24"/>
          <w:lang w:val="es-ES"/>
        </w:rPr>
        <w:t>Total iniciativas legislativas presentadas</w:t>
      </w:r>
      <w:r w:rsidRPr="00EF4D22">
        <w:rPr>
          <w:rFonts w:ascii="Arial" w:hAnsi="Arial" w:cs="Arial"/>
          <w:b/>
          <w:spacing w:val="-3"/>
          <w:sz w:val="24"/>
          <w:szCs w:val="24"/>
          <w:lang w:val="es-ES"/>
        </w:rPr>
        <w:tab/>
      </w:r>
      <w:r w:rsidRPr="00EF4D22">
        <w:rPr>
          <w:rFonts w:ascii="Arial" w:hAnsi="Arial" w:cs="Arial"/>
          <w:b/>
          <w:spacing w:val="-3"/>
          <w:sz w:val="24"/>
          <w:szCs w:val="24"/>
          <w:lang w:val="es-ES"/>
        </w:rPr>
        <w:tab/>
        <w:t xml:space="preserve">   </w:t>
      </w:r>
      <w:r w:rsidRPr="00EF4D22">
        <w:rPr>
          <w:rFonts w:ascii="Arial" w:hAnsi="Arial" w:cs="Arial"/>
          <w:b/>
          <w:spacing w:val="-3"/>
          <w:sz w:val="24"/>
          <w:szCs w:val="24"/>
          <w:lang w:val="es-ES"/>
        </w:rPr>
        <w:tab/>
      </w:r>
      <w:r w:rsidRPr="00EF4D22">
        <w:rPr>
          <w:rFonts w:ascii="Arial" w:hAnsi="Arial" w:cs="Arial"/>
          <w:b/>
          <w:spacing w:val="-3"/>
          <w:sz w:val="24"/>
          <w:szCs w:val="24"/>
          <w:lang w:val="es-ES"/>
        </w:rPr>
        <w:tab/>
      </w:r>
    </w:p>
    <w:p w:rsidR="000918AF" w:rsidRPr="00EF4D22" w:rsidRDefault="000918AF" w:rsidP="001D2AD5">
      <w:pPr>
        <w:pBdr>
          <w:top w:val="single" w:sz="4" w:space="1" w:color="auto"/>
          <w:left w:val="single" w:sz="4" w:space="0" w:color="auto"/>
          <w:bottom w:val="single" w:sz="4" w:space="1" w:color="auto"/>
          <w:right w:val="single" w:sz="4" w:space="5" w:color="auto"/>
          <w:between w:val="single" w:sz="4" w:space="1" w:color="auto"/>
          <w:bar w:val="single" w:sz="4" w:color="auto"/>
        </w:pBdr>
        <w:tabs>
          <w:tab w:val="left" w:pos="-720"/>
        </w:tabs>
        <w:suppressAutoHyphens/>
        <w:rPr>
          <w:rFonts w:ascii="Arial" w:hAnsi="Arial" w:cs="Arial"/>
          <w:spacing w:val="-3"/>
          <w:sz w:val="24"/>
          <w:szCs w:val="24"/>
          <w:lang w:val="es-ES"/>
        </w:rPr>
      </w:pPr>
      <w:r w:rsidRPr="00EF4D22">
        <w:rPr>
          <w:rFonts w:ascii="Arial" w:hAnsi="Arial" w:cs="Arial"/>
          <w:spacing w:val="-3"/>
          <w:sz w:val="24"/>
          <w:szCs w:val="24"/>
          <w:lang w:val="es-ES"/>
        </w:rPr>
        <w:t>Proyectos de Ley</w:t>
      </w:r>
      <w:r w:rsidRPr="00EF4D22">
        <w:rPr>
          <w:rFonts w:ascii="Arial" w:hAnsi="Arial" w:cs="Arial"/>
          <w:spacing w:val="-3"/>
          <w:sz w:val="24"/>
          <w:szCs w:val="24"/>
          <w:lang w:val="es-ES"/>
        </w:rPr>
        <w:tab/>
        <w:t xml:space="preserve">                            </w:t>
      </w:r>
      <w:r w:rsidRPr="00EF4D22">
        <w:rPr>
          <w:rFonts w:ascii="Arial" w:hAnsi="Arial" w:cs="Arial"/>
          <w:spacing w:val="-3"/>
          <w:sz w:val="24"/>
          <w:szCs w:val="24"/>
          <w:lang w:val="es-ES"/>
        </w:rPr>
        <w:tab/>
      </w:r>
      <w:r w:rsidR="001D2AD5">
        <w:rPr>
          <w:rFonts w:ascii="Arial" w:hAnsi="Arial" w:cs="Arial"/>
          <w:spacing w:val="-3"/>
          <w:sz w:val="24"/>
          <w:szCs w:val="24"/>
          <w:lang w:val="es-ES"/>
        </w:rPr>
        <w:t xml:space="preserve">                                            </w:t>
      </w:r>
      <w:r w:rsidRPr="00EF4D22">
        <w:rPr>
          <w:rFonts w:ascii="Arial" w:hAnsi="Arial" w:cs="Arial"/>
          <w:spacing w:val="-3"/>
          <w:sz w:val="24"/>
          <w:szCs w:val="24"/>
          <w:lang w:val="es-ES"/>
        </w:rPr>
        <w:tab/>
      </w:r>
      <w:r w:rsidRPr="00EF4D22">
        <w:rPr>
          <w:rFonts w:ascii="Arial" w:hAnsi="Arial" w:cs="Arial"/>
          <w:spacing w:val="-3"/>
          <w:sz w:val="24"/>
          <w:szCs w:val="24"/>
          <w:lang w:val="es-ES"/>
        </w:rPr>
        <w:tab/>
      </w:r>
      <w:r w:rsidRPr="00EF4D22">
        <w:rPr>
          <w:rFonts w:ascii="Arial" w:hAnsi="Arial" w:cs="Arial"/>
          <w:spacing w:val="-3"/>
          <w:sz w:val="24"/>
          <w:szCs w:val="24"/>
          <w:lang w:val="es-ES"/>
        </w:rPr>
        <w:tab/>
      </w:r>
      <w:r w:rsidRPr="00EF4D22">
        <w:rPr>
          <w:rFonts w:ascii="Arial" w:hAnsi="Arial" w:cs="Arial"/>
          <w:spacing w:val="-3"/>
          <w:sz w:val="24"/>
          <w:szCs w:val="24"/>
          <w:lang w:val="es-ES"/>
        </w:rPr>
        <w:tab/>
      </w:r>
      <w:r w:rsidRPr="00EF4D22">
        <w:rPr>
          <w:rFonts w:ascii="Arial" w:hAnsi="Arial" w:cs="Arial"/>
          <w:spacing w:val="-3"/>
          <w:sz w:val="24"/>
          <w:szCs w:val="24"/>
          <w:lang w:val="es-ES"/>
        </w:rPr>
        <w:tab/>
        <w:t xml:space="preserve">                                </w:t>
      </w:r>
      <w:r w:rsidRPr="00EF4D22">
        <w:rPr>
          <w:rFonts w:ascii="Arial" w:hAnsi="Arial" w:cs="Arial"/>
          <w:spacing w:val="-3"/>
          <w:sz w:val="24"/>
          <w:szCs w:val="24"/>
          <w:lang w:val="es-ES"/>
        </w:rPr>
        <w:tab/>
      </w:r>
      <w:r w:rsidR="00776A43">
        <w:rPr>
          <w:rFonts w:ascii="Arial" w:hAnsi="Arial" w:cs="Arial"/>
          <w:spacing w:val="-3"/>
          <w:sz w:val="24"/>
          <w:szCs w:val="24"/>
          <w:lang w:val="es-ES"/>
        </w:rPr>
        <w:t>25</w:t>
      </w:r>
    </w:p>
    <w:p w:rsidR="000918AF" w:rsidRPr="00EF4D22" w:rsidRDefault="000918AF" w:rsidP="000918AF">
      <w:pPr>
        <w:tabs>
          <w:tab w:val="left" w:pos="-720"/>
        </w:tabs>
        <w:suppressAutoHyphens/>
        <w:jc w:val="both"/>
        <w:rPr>
          <w:rFonts w:ascii="Arial" w:hAnsi="Arial" w:cs="Arial"/>
          <w:b/>
          <w:spacing w:val="-3"/>
          <w:sz w:val="24"/>
          <w:szCs w:val="24"/>
        </w:rPr>
      </w:pPr>
      <w:r w:rsidRPr="00EF4D22">
        <w:rPr>
          <w:rFonts w:ascii="Arial" w:hAnsi="Arial" w:cs="Arial"/>
          <w:b/>
          <w:spacing w:val="-3"/>
          <w:sz w:val="24"/>
          <w:szCs w:val="24"/>
        </w:rPr>
        <w:t xml:space="preserve">ESPECIFICADOS ASI: </w:t>
      </w:r>
    </w:p>
    <w:p w:rsidR="000918AF" w:rsidRPr="00EF4D22" w:rsidRDefault="000918AF" w:rsidP="001D2AD5">
      <w:pPr>
        <w:pBdr>
          <w:top w:val="single" w:sz="4" w:space="1" w:color="auto"/>
          <w:left w:val="single" w:sz="4" w:space="4" w:color="auto"/>
          <w:bottom w:val="single" w:sz="4" w:space="1" w:color="auto"/>
          <w:right w:val="single" w:sz="4" w:space="4" w:color="auto"/>
          <w:between w:val="single" w:sz="4" w:space="1" w:color="auto"/>
        </w:pBdr>
        <w:tabs>
          <w:tab w:val="left" w:pos="-720"/>
        </w:tabs>
        <w:suppressAutoHyphens/>
        <w:jc w:val="both"/>
        <w:rPr>
          <w:rFonts w:ascii="Arial" w:hAnsi="Arial" w:cs="Arial"/>
          <w:spacing w:val="-3"/>
          <w:sz w:val="24"/>
          <w:szCs w:val="24"/>
        </w:rPr>
      </w:pPr>
      <w:r w:rsidRPr="00EF4D22">
        <w:rPr>
          <w:rFonts w:ascii="Arial" w:hAnsi="Arial" w:cs="Arial"/>
          <w:spacing w:val="-3"/>
          <w:sz w:val="24"/>
          <w:szCs w:val="24"/>
        </w:rPr>
        <w:t>Proyectos de origen Cámara de Representantes</w:t>
      </w:r>
      <w:r w:rsidRPr="00EF4D22">
        <w:rPr>
          <w:rFonts w:ascii="Arial" w:hAnsi="Arial" w:cs="Arial"/>
          <w:spacing w:val="-3"/>
          <w:sz w:val="24"/>
          <w:szCs w:val="24"/>
        </w:rPr>
        <w:tab/>
      </w:r>
      <w:r w:rsidRPr="00EF4D22">
        <w:rPr>
          <w:rFonts w:ascii="Arial" w:hAnsi="Arial" w:cs="Arial"/>
          <w:spacing w:val="-3"/>
          <w:sz w:val="24"/>
          <w:szCs w:val="24"/>
        </w:rPr>
        <w:tab/>
        <w:t xml:space="preserve">                                                          </w:t>
      </w:r>
      <w:r w:rsidRPr="00EF4D22">
        <w:rPr>
          <w:rFonts w:ascii="Arial" w:hAnsi="Arial" w:cs="Arial"/>
          <w:spacing w:val="-3"/>
          <w:sz w:val="24"/>
          <w:szCs w:val="24"/>
        </w:rPr>
        <w:tab/>
      </w:r>
      <w:r w:rsidRPr="00EF4D22">
        <w:rPr>
          <w:rFonts w:ascii="Arial" w:hAnsi="Arial" w:cs="Arial"/>
          <w:spacing w:val="-3"/>
          <w:sz w:val="24"/>
          <w:szCs w:val="24"/>
        </w:rPr>
        <w:tab/>
      </w:r>
      <w:r w:rsidR="001D2AD5">
        <w:rPr>
          <w:rFonts w:ascii="Arial" w:hAnsi="Arial" w:cs="Arial"/>
          <w:spacing w:val="-3"/>
          <w:sz w:val="24"/>
          <w:szCs w:val="24"/>
        </w:rPr>
        <w:t xml:space="preserve">          </w:t>
      </w:r>
      <w:r w:rsidR="00776A43">
        <w:rPr>
          <w:rFonts w:ascii="Arial" w:hAnsi="Arial" w:cs="Arial"/>
          <w:spacing w:val="-3"/>
          <w:sz w:val="24"/>
          <w:szCs w:val="24"/>
        </w:rPr>
        <w:t>24</w:t>
      </w:r>
    </w:p>
    <w:p w:rsidR="000918AF" w:rsidRPr="00EF4D22" w:rsidRDefault="000918AF" w:rsidP="000918AF">
      <w:pPr>
        <w:pBdr>
          <w:top w:val="single" w:sz="4" w:space="1" w:color="auto"/>
          <w:left w:val="single" w:sz="4" w:space="4" w:color="auto"/>
          <w:bottom w:val="single" w:sz="4" w:space="1" w:color="auto"/>
          <w:right w:val="single" w:sz="4" w:space="4" w:color="auto"/>
          <w:between w:val="single" w:sz="4" w:space="1" w:color="auto"/>
        </w:pBdr>
        <w:tabs>
          <w:tab w:val="left" w:pos="-720"/>
        </w:tabs>
        <w:suppressAutoHyphens/>
        <w:jc w:val="both"/>
        <w:rPr>
          <w:rFonts w:ascii="Arial" w:hAnsi="Arial" w:cs="Arial"/>
          <w:spacing w:val="-3"/>
          <w:sz w:val="24"/>
          <w:szCs w:val="24"/>
        </w:rPr>
      </w:pPr>
      <w:r w:rsidRPr="00EF4D22">
        <w:rPr>
          <w:rFonts w:ascii="Arial" w:hAnsi="Arial" w:cs="Arial"/>
          <w:spacing w:val="-3"/>
          <w:sz w:val="24"/>
          <w:szCs w:val="24"/>
        </w:rPr>
        <w:t>Proyectos de origen Senado de la República</w:t>
      </w:r>
      <w:r w:rsidRPr="00EF4D22">
        <w:rPr>
          <w:rFonts w:ascii="Arial" w:hAnsi="Arial" w:cs="Arial"/>
          <w:spacing w:val="-3"/>
          <w:sz w:val="24"/>
          <w:szCs w:val="24"/>
        </w:rPr>
        <w:tab/>
      </w:r>
      <w:r w:rsidRPr="00EF4D22">
        <w:rPr>
          <w:rFonts w:ascii="Arial" w:hAnsi="Arial" w:cs="Arial"/>
          <w:spacing w:val="-3"/>
          <w:sz w:val="24"/>
          <w:szCs w:val="24"/>
        </w:rPr>
        <w:tab/>
      </w:r>
      <w:r w:rsidRPr="00EF4D22">
        <w:rPr>
          <w:rFonts w:ascii="Arial" w:hAnsi="Arial" w:cs="Arial"/>
          <w:spacing w:val="-3"/>
          <w:sz w:val="24"/>
          <w:szCs w:val="24"/>
        </w:rPr>
        <w:tab/>
      </w:r>
      <w:r w:rsidRPr="00EF4D22">
        <w:rPr>
          <w:rFonts w:ascii="Arial" w:hAnsi="Arial" w:cs="Arial"/>
          <w:spacing w:val="-3"/>
          <w:sz w:val="24"/>
          <w:szCs w:val="24"/>
        </w:rPr>
        <w:tab/>
      </w:r>
      <w:r w:rsidRPr="00EF4D22">
        <w:rPr>
          <w:rFonts w:ascii="Arial" w:hAnsi="Arial" w:cs="Arial"/>
          <w:spacing w:val="-3"/>
          <w:sz w:val="24"/>
          <w:szCs w:val="24"/>
        </w:rPr>
        <w:tab/>
      </w:r>
      <w:r w:rsidRPr="00EF4D22">
        <w:rPr>
          <w:rFonts w:ascii="Arial" w:hAnsi="Arial" w:cs="Arial"/>
          <w:spacing w:val="-3"/>
          <w:sz w:val="24"/>
          <w:szCs w:val="24"/>
        </w:rPr>
        <w:tab/>
      </w:r>
      <w:r w:rsidRPr="00EF4D22">
        <w:rPr>
          <w:rFonts w:ascii="Arial" w:hAnsi="Arial" w:cs="Arial"/>
          <w:spacing w:val="-3"/>
          <w:sz w:val="24"/>
          <w:szCs w:val="24"/>
        </w:rPr>
        <w:tab/>
        <w:t xml:space="preserve">      </w:t>
      </w:r>
      <w:r w:rsidRPr="00EF4D22">
        <w:rPr>
          <w:rFonts w:ascii="Arial" w:hAnsi="Arial" w:cs="Arial"/>
          <w:spacing w:val="-3"/>
          <w:sz w:val="24"/>
          <w:szCs w:val="24"/>
        </w:rPr>
        <w:tab/>
      </w:r>
      <w:r w:rsidR="001D2AD5">
        <w:rPr>
          <w:rFonts w:ascii="Arial" w:hAnsi="Arial" w:cs="Arial"/>
          <w:spacing w:val="-3"/>
          <w:sz w:val="24"/>
          <w:szCs w:val="24"/>
        </w:rPr>
        <w:t xml:space="preserve">                                  </w:t>
      </w:r>
      <w:r w:rsidR="00776A43">
        <w:rPr>
          <w:rFonts w:ascii="Arial" w:hAnsi="Arial" w:cs="Arial"/>
          <w:spacing w:val="-3"/>
          <w:sz w:val="24"/>
          <w:szCs w:val="24"/>
        </w:rPr>
        <w:t>1</w:t>
      </w:r>
    </w:p>
    <w:p w:rsidR="000918AF" w:rsidRPr="00EF4D22" w:rsidRDefault="000918AF" w:rsidP="000918AF">
      <w:pPr>
        <w:tabs>
          <w:tab w:val="left" w:pos="-720"/>
        </w:tabs>
        <w:suppressAutoHyphens/>
        <w:jc w:val="both"/>
        <w:rPr>
          <w:rFonts w:ascii="Arial" w:hAnsi="Arial" w:cs="Arial"/>
          <w:b/>
          <w:spacing w:val="-3"/>
          <w:sz w:val="24"/>
          <w:szCs w:val="24"/>
        </w:rPr>
      </w:pPr>
      <w:r w:rsidRPr="00EF4D22">
        <w:rPr>
          <w:rFonts w:ascii="Arial" w:hAnsi="Arial" w:cs="Arial"/>
          <w:b/>
          <w:spacing w:val="-3"/>
          <w:sz w:val="24"/>
          <w:szCs w:val="24"/>
        </w:rPr>
        <w:t>INICIATIVA LEGISLATIVA: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22"/>
        <w:gridCol w:w="1532"/>
      </w:tblGrid>
      <w:tr w:rsidR="000918AF" w:rsidRPr="00EF4D22" w:rsidTr="00D42DB4">
        <w:tc>
          <w:tcPr>
            <w:tcW w:w="7522" w:type="dxa"/>
            <w:shd w:val="clear" w:color="auto" w:fill="auto"/>
          </w:tcPr>
          <w:p w:rsidR="000918AF" w:rsidRPr="00EF4D22" w:rsidRDefault="000918AF" w:rsidP="00D42DB4">
            <w:pPr>
              <w:rPr>
                <w:rFonts w:ascii="Arial" w:hAnsi="Arial" w:cs="Arial"/>
                <w:sz w:val="24"/>
                <w:szCs w:val="24"/>
              </w:rPr>
            </w:pPr>
            <w:r w:rsidRPr="00EF4D22">
              <w:rPr>
                <w:rFonts w:ascii="Arial" w:hAnsi="Arial" w:cs="Arial"/>
                <w:sz w:val="24"/>
                <w:szCs w:val="24"/>
              </w:rPr>
              <w:t xml:space="preserve">Congresional     </w:t>
            </w:r>
          </w:p>
        </w:tc>
        <w:tc>
          <w:tcPr>
            <w:tcW w:w="1532" w:type="dxa"/>
            <w:shd w:val="clear" w:color="auto" w:fill="auto"/>
          </w:tcPr>
          <w:p w:rsidR="000918AF" w:rsidRPr="00EF4D22" w:rsidRDefault="00E12B18" w:rsidP="00776A43">
            <w:pPr>
              <w:rPr>
                <w:rFonts w:ascii="Arial" w:hAnsi="Arial" w:cs="Arial"/>
                <w:sz w:val="24"/>
                <w:szCs w:val="24"/>
              </w:rPr>
            </w:pPr>
            <w:r>
              <w:rPr>
                <w:rFonts w:ascii="Arial" w:hAnsi="Arial" w:cs="Arial"/>
                <w:sz w:val="24"/>
                <w:szCs w:val="24"/>
              </w:rPr>
              <w:t xml:space="preserve">              </w:t>
            </w:r>
            <w:r w:rsidR="00776A43">
              <w:rPr>
                <w:rFonts w:ascii="Arial" w:hAnsi="Arial" w:cs="Arial"/>
                <w:sz w:val="24"/>
                <w:szCs w:val="24"/>
              </w:rPr>
              <w:t>25</w:t>
            </w:r>
          </w:p>
        </w:tc>
      </w:tr>
      <w:tr w:rsidR="000918AF" w:rsidRPr="00EF4D22" w:rsidTr="00D42DB4">
        <w:tc>
          <w:tcPr>
            <w:tcW w:w="7522" w:type="dxa"/>
            <w:shd w:val="clear" w:color="auto" w:fill="auto"/>
          </w:tcPr>
          <w:p w:rsidR="000918AF" w:rsidRPr="00EF4D22" w:rsidRDefault="000918AF" w:rsidP="00D42DB4">
            <w:pPr>
              <w:rPr>
                <w:rFonts w:ascii="Arial" w:hAnsi="Arial" w:cs="Arial"/>
                <w:sz w:val="24"/>
                <w:szCs w:val="24"/>
              </w:rPr>
            </w:pPr>
            <w:r w:rsidRPr="00EF4D22">
              <w:rPr>
                <w:rFonts w:ascii="Arial" w:hAnsi="Arial" w:cs="Arial"/>
                <w:sz w:val="24"/>
                <w:szCs w:val="24"/>
              </w:rPr>
              <w:t>Gubernamental</w:t>
            </w:r>
            <w:r w:rsidRPr="00EF4D22">
              <w:rPr>
                <w:rFonts w:ascii="Arial" w:hAnsi="Arial" w:cs="Arial"/>
                <w:sz w:val="24"/>
                <w:szCs w:val="24"/>
              </w:rPr>
              <w:tab/>
            </w:r>
          </w:p>
        </w:tc>
        <w:tc>
          <w:tcPr>
            <w:tcW w:w="1532" w:type="dxa"/>
            <w:shd w:val="clear" w:color="auto" w:fill="auto"/>
          </w:tcPr>
          <w:p w:rsidR="00E12B18" w:rsidRPr="00EF4D22" w:rsidRDefault="00776A43" w:rsidP="00D42DB4">
            <w:pPr>
              <w:rPr>
                <w:rFonts w:ascii="Arial" w:hAnsi="Arial" w:cs="Arial"/>
                <w:sz w:val="24"/>
                <w:szCs w:val="24"/>
              </w:rPr>
            </w:pPr>
            <w:r>
              <w:rPr>
                <w:rFonts w:ascii="Arial" w:hAnsi="Arial" w:cs="Arial"/>
                <w:sz w:val="24"/>
                <w:szCs w:val="24"/>
              </w:rPr>
              <w:t xml:space="preserve">                 0</w:t>
            </w:r>
          </w:p>
        </w:tc>
      </w:tr>
      <w:tr w:rsidR="000918AF" w:rsidRPr="00EF4D22" w:rsidTr="00D42DB4">
        <w:tc>
          <w:tcPr>
            <w:tcW w:w="7522" w:type="dxa"/>
            <w:shd w:val="clear" w:color="auto" w:fill="auto"/>
          </w:tcPr>
          <w:p w:rsidR="000918AF" w:rsidRPr="00EF4D22" w:rsidRDefault="000918AF" w:rsidP="00D42DB4">
            <w:pPr>
              <w:rPr>
                <w:rFonts w:ascii="Arial" w:hAnsi="Arial" w:cs="Arial"/>
                <w:sz w:val="24"/>
                <w:szCs w:val="24"/>
              </w:rPr>
            </w:pPr>
            <w:r w:rsidRPr="00EF4D22">
              <w:rPr>
                <w:rFonts w:ascii="Arial" w:hAnsi="Arial" w:cs="Arial"/>
                <w:sz w:val="24"/>
                <w:szCs w:val="24"/>
              </w:rPr>
              <w:t>Ciudadanía</w:t>
            </w:r>
          </w:p>
        </w:tc>
        <w:tc>
          <w:tcPr>
            <w:tcW w:w="1532" w:type="dxa"/>
            <w:shd w:val="clear" w:color="auto" w:fill="auto"/>
          </w:tcPr>
          <w:p w:rsidR="000918AF" w:rsidRPr="00EF4D22" w:rsidRDefault="00E12B18" w:rsidP="00D42DB4">
            <w:pPr>
              <w:rPr>
                <w:rFonts w:ascii="Arial" w:hAnsi="Arial" w:cs="Arial"/>
                <w:sz w:val="24"/>
                <w:szCs w:val="24"/>
              </w:rPr>
            </w:pPr>
            <w:r>
              <w:rPr>
                <w:rFonts w:ascii="Arial" w:hAnsi="Arial" w:cs="Arial"/>
                <w:sz w:val="24"/>
                <w:szCs w:val="24"/>
              </w:rPr>
              <w:t xml:space="preserve">  </w:t>
            </w:r>
            <w:r w:rsidR="000918AF" w:rsidRPr="00EF4D22">
              <w:rPr>
                <w:rFonts w:ascii="Arial" w:hAnsi="Arial" w:cs="Arial"/>
                <w:sz w:val="24"/>
                <w:szCs w:val="24"/>
              </w:rPr>
              <w:t xml:space="preserve">              0</w:t>
            </w:r>
          </w:p>
        </w:tc>
      </w:tr>
    </w:tbl>
    <w:p w:rsidR="000918AF" w:rsidRPr="00EF4D22" w:rsidRDefault="000918AF" w:rsidP="002A7908">
      <w:pPr>
        <w:pStyle w:val="Sinespaciado"/>
        <w:rPr>
          <w:sz w:val="24"/>
          <w:szCs w:val="24"/>
        </w:rPr>
      </w:pPr>
      <w:r w:rsidRPr="00EF4D22">
        <w:rPr>
          <w:sz w:val="24"/>
          <w:szCs w:val="24"/>
        </w:rPr>
        <w:t xml:space="preserve"> </w:t>
      </w:r>
    </w:p>
    <w:p w:rsidR="000918AF" w:rsidRPr="00EF4D22" w:rsidRDefault="000918AF" w:rsidP="000918AF">
      <w:pPr>
        <w:tabs>
          <w:tab w:val="left" w:pos="-720"/>
        </w:tabs>
        <w:suppressAutoHyphens/>
        <w:jc w:val="both"/>
        <w:rPr>
          <w:rFonts w:ascii="Arial" w:hAnsi="Arial" w:cs="Arial"/>
          <w:b/>
          <w:spacing w:val="-3"/>
          <w:sz w:val="24"/>
          <w:szCs w:val="24"/>
        </w:rPr>
      </w:pPr>
      <w:r w:rsidRPr="00EF4D22">
        <w:rPr>
          <w:rFonts w:ascii="Arial" w:hAnsi="Arial" w:cs="Arial"/>
          <w:b/>
          <w:spacing w:val="-3"/>
          <w:sz w:val="24"/>
          <w:szCs w:val="24"/>
        </w:rPr>
        <w:t>ESTADO DE PROYECTOS:</w:t>
      </w:r>
      <w:r w:rsidR="00604470">
        <w:rPr>
          <w:rFonts w:ascii="Arial" w:hAnsi="Arial" w:cs="Arial"/>
          <w:b/>
          <w:spacing w:val="-3"/>
          <w:sz w:val="24"/>
          <w:szCs w:val="24"/>
        </w:rPr>
        <w:t xml:space="preserve">           </w:t>
      </w:r>
      <w:r w:rsidRPr="00EF4D22">
        <w:rPr>
          <w:rFonts w:ascii="Arial" w:hAnsi="Arial" w:cs="Arial"/>
          <w:b/>
          <w:spacing w:val="-3"/>
          <w:sz w:val="24"/>
          <w:szCs w:val="24"/>
        </w:rPr>
        <w:t xml:space="preserve">                                                             TOTAL: </w:t>
      </w:r>
      <w:r w:rsidR="00776A43">
        <w:rPr>
          <w:rFonts w:ascii="Arial" w:hAnsi="Arial" w:cs="Arial"/>
          <w:b/>
          <w:spacing w:val="-3"/>
          <w:sz w:val="24"/>
          <w:szCs w:val="24"/>
        </w:rPr>
        <w:t>25</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79"/>
        <w:gridCol w:w="1560"/>
      </w:tblGrid>
      <w:tr w:rsidR="000918AF" w:rsidRPr="00EF4D22" w:rsidTr="00D42DB4">
        <w:tc>
          <w:tcPr>
            <w:tcW w:w="7479" w:type="dxa"/>
          </w:tcPr>
          <w:p w:rsidR="000918AF" w:rsidRPr="00EF4D22" w:rsidRDefault="000918AF" w:rsidP="00D42DB4">
            <w:pPr>
              <w:tabs>
                <w:tab w:val="left" w:pos="-720"/>
              </w:tabs>
              <w:suppressAutoHyphens/>
              <w:jc w:val="both"/>
              <w:rPr>
                <w:rFonts w:ascii="Arial" w:hAnsi="Arial" w:cs="Arial"/>
                <w:spacing w:val="-3"/>
                <w:sz w:val="24"/>
                <w:szCs w:val="24"/>
              </w:rPr>
            </w:pPr>
            <w:r w:rsidRPr="00EF4D22">
              <w:rPr>
                <w:rFonts w:ascii="Arial" w:hAnsi="Arial" w:cs="Arial"/>
                <w:spacing w:val="-3"/>
                <w:sz w:val="24"/>
                <w:szCs w:val="24"/>
              </w:rPr>
              <w:t>Proyectos Aprobados</w:t>
            </w:r>
          </w:p>
        </w:tc>
        <w:tc>
          <w:tcPr>
            <w:tcW w:w="1560" w:type="dxa"/>
          </w:tcPr>
          <w:p w:rsidR="000918AF" w:rsidRPr="00EF4D22" w:rsidRDefault="00930C9B" w:rsidP="00776A43">
            <w:pPr>
              <w:tabs>
                <w:tab w:val="left" w:pos="-720"/>
              </w:tabs>
              <w:suppressAutoHyphens/>
              <w:jc w:val="both"/>
              <w:rPr>
                <w:rFonts w:ascii="Arial" w:hAnsi="Arial" w:cs="Arial"/>
                <w:b/>
                <w:spacing w:val="-3"/>
                <w:sz w:val="24"/>
                <w:szCs w:val="24"/>
              </w:rPr>
            </w:pPr>
            <w:r>
              <w:rPr>
                <w:rFonts w:ascii="Arial" w:hAnsi="Arial" w:cs="Arial"/>
                <w:b/>
                <w:spacing w:val="-3"/>
                <w:sz w:val="24"/>
                <w:szCs w:val="24"/>
              </w:rPr>
              <w:t>4</w:t>
            </w:r>
          </w:p>
        </w:tc>
      </w:tr>
      <w:tr w:rsidR="000918AF" w:rsidRPr="00EF4D22" w:rsidTr="00D42DB4">
        <w:tc>
          <w:tcPr>
            <w:tcW w:w="7479" w:type="dxa"/>
          </w:tcPr>
          <w:p w:rsidR="000918AF" w:rsidRPr="00EF4D22" w:rsidRDefault="000918AF" w:rsidP="00D42DB4">
            <w:pPr>
              <w:tabs>
                <w:tab w:val="left" w:pos="-720"/>
              </w:tabs>
              <w:suppressAutoHyphens/>
              <w:jc w:val="both"/>
              <w:rPr>
                <w:rFonts w:ascii="Arial" w:hAnsi="Arial" w:cs="Arial"/>
                <w:spacing w:val="-3"/>
                <w:sz w:val="24"/>
                <w:szCs w:val="24"/>
              </w:rPr>
            </w:pPr>
            <w:r w:rsidRPr="00EF4D22">
              <w:rPr>
                <w:rFonts w:ascii="Arial" w:hAnsi="Arial" w:cs="Arial"/>
                <w:spacing w:val="-3"/>
                <w:sz w:val="24"/>
                <w:szCs w:val="24"/>
              </w:rPr>
              <w:t xml:space="preserve">Proyectos Archivados: </w:t>
            </w:r>
          </w:p>
        </w:tc>
        <w:tc>
          <w:tcPr>
            <w:tcW w:w="1560" w:type="dxa"/>
          </w:tcPr>
          <w:p w:rsidR="000918AF" w:rsidRPr="00EF4D22" w:rsidRDefault="00776A43" w:rsidP="00D42DB4">
            <w:pPr>
              <w:tabs>
                <w:tab w:val="left" w:pos="-720"/>
              </w:tabs>
              <w:suppressAutoHyphens/>
              <w:jc w:val="both"/>
              <w:rPr>
                <w:rFonts w:ascii="Arial" w:hAnsi="Arial" w:cs="Arial"/>
                <w:b/>
                <w:spacing w:val="-3"/>
                <w:sz w:val="24"/>
                <w:szCs w:val="24"/>
              </w:rPr>
            </w:pPr>
            <w:r>
              <w:rPr>
                <w:rFonts w:ascii="Arial" w:hAnsi="Arial" w:cs="Arial"/>
                <w:b/>
                <w:spacing w:val="-3"/>
                <w:sz w:val="24"/>
                <w:szCs w:val="24"/>
              </w:rPr>
              <w:t>1</w:t>
            </w:r>
          </w:p>
        </w:tc>
      </w:tr>
      <w:tr w:rsidR="000918AF" w:rsidRPr="00EF4D22" w:rsidTr="00D42DB4">
        <w:tc>
          <w:tcPr>
            <w:tcW w:w="7479" w:type="dxa"/>
          </w:tcPr>
          <w:p w:rsidR="000918AF" w:rsidRPr="00EF4D22" w:rsidRDefault="000918AF" w:rsidP="00D42DB4">
            <w:pPr>
              <w:tabs>
                <w:tab w:val="left" w:pos="-720"/>
              </w:tabs>
              <w:suppressAutoHyphens/>
              <w:jc w:val="both"/>
              <w:rPr>
                <w:rFonts w:ascii="Arial" w:hAnsi="Arial" w:cs="Arial"/>
                <w:spacing w:val="-3"/>
                <w:sz w:val="24"/>
                <w:szCs w:val="24"/>
              </w:rPr>
            </w:pPr>
            <w:r w:rsidRPr="00EF4D22">
              <w:rPr>
                <w:rFonts w:ascii="Arial" w:hAnsi="Arial" w:cs="Arial"/>
                <w:spacing w:val="-3"/>
                <w:sz w:val="24"/>
                <w:szCs w:val="24"/>
              </w:rPr>
              <w:t xml:space="preserve">Proyectos Retirados: </w:t>
            </w:r>
          </w:p>
        </w:tc>
        <w:tc>
          <w:tcPr>
            <w:tcW w:w="1560" w:type="dxa"/>
          </w:tcPr>
          <w:p w:rsidR="000918AF" w:rsidRPr="00EF4D22" w:rsidRDefault="00776A43" w:rsidP="00D42DB4">
            <w:pPr>
              <w:tabs>
                <w:tab w:val="left" w:pos="-720"/>
              </w:tabs>
              <w:suppressAutoHyphens/>
              <w:jc w:val="both"/>
              <w:rPr>
                <w:rFonts w:ascii="Arial" w:hAnsi="Arial" w:cs="Arial"/>
                <w:b/>
                <w:spacing w:val="-3"/>
                <w:sz w:val="24"/>
                <w:szCs w:val="24"/>
              </w:rPr>
            </w:pPr>
            <w:r>
              <w:rPr>
                <w:rFonts w:ascii="Arial" w:hAnsi="Arial" w:cs="Arial"/>
                <w:b/>
                <w:spacing w:val="-3"/>
                <w:sz w:val="24"/>
                <w:szCs w:val="24"/>
              </w:rPr>
              <w:t>2</w:t>
            </w:r>
          </w:p>
        </w:tc>
      </w:tr>
      <w:tr w:rsidR="000918AF" w:rsidRPr="00EF4D22" w:rsidTr="00D42DB4">
        <w:tc>
          <w:tcPr>
            <w:tcW w:w="7479" w:type="dxa"/>
          </w:tcPr>
          <w:p w:rsidR="000918AF" w:rsidRPr="00EF4D22" w:rsidRDefault="000918AF" w:rsidP="00D42DB4">
            <w:pPr>
              <w:tabs>
                <w:tab w:val="left" w:pos="-720"/>
              </w:tabs>
              <w:suppressAutoHyphens/>
              <w:jc w:val="both"/>
              <w:rPr>
                <w:rFonts w:ascii="Arial" w:hAnsi="Arial" w:cs="Arial"/>
                <w:spacing w:val="-3"/>
                <w:sz w:val="24"/>
                <w:szCs w:val="24"/>
              </w:rPr>
            </w:pPr>
            <w:r w:rsidRPr="00EF4D22">
              <w:rPr>
                <w:rFonts w:ascii="Arial" w:hAnsi="Arial" w:cs="Arial"/>
                <w:spacing w:val="-3"/>
                <w:sz w:val="24"/>
                <w:szCs w:val="24"/>
              </w:rPr>
              <w:t>Proyectos Pendiente Ponencia Primer Debate</w:t>
            </w:r>
          </w:p>
        </w:tc>
        <w:tc>
          <w:tcPr>
            <w:tcW w:w="1560" w:type="dxa"/>
          </w:tcPr>
          <w:p w:rsidR="000918AF" w:rsidRPr="00EF4D22" w:rsidRDefault="007079AF" w:rsidP="00D42DB4">
            <w:pPr>
              <w:tabs>
                <w:tab w:val="left" w:pos="-720"/>
              </w:tabs>
              <w:suppressAutoHyphens/>
              <w:jc w:val="both"/>
              <w:rPr>
                <w:rFonts w:ascii="Arial" w:hAnsi="Arial" w:cs="Arial"/>
                <w:b/>
                <w:spacing w:val="-3"/>
                <w:sz w:val="24"/>
                <w:szCs w:val="24"/>
              </w:rPr>
            </w:pPr>
            <w:r>
              <w:rPr>
                <w:rFonts w:ascii="Arial" w:hAnsi="Arial" w:cs="Arial"/>
                <w:b/>
                <w:spacing w:val="-3"/>
                <w:sz w:val="24"/>
                <w:szCs w:val="24"/>
              </w:rPr>
              <w:t>10</w:t>
            </w:r>
          </w:p>
        </w:tc>
      </w:tr>
      <w:tr w:rsidR="000918AF" w:rsidRPr="00EF4D22" w:rsidTr="00D42DB4">
        <w:tc>
          <w:tcPr>
            <w:tcW w:w="7479" w:type="dxa"/>
          </w:tcPr>
          <w:p w:rsidR="000918AF" w:rsidRPr="00EF4D22" w:rsidRDefault="000918AF" w:rsidP="00D42DB4">
            <w:pPr>
              <w:tabs>
                <w:tab w:val="left" w:pos="-720"/>
              </w:tabs>
              <w:suppressAutoHyphens/>
              <w:jc w:val="both"/>
              <w:rPr>
                <w:rFonts w:ascii="Arial" w:hAnsi="Arial" w:cs="Arial"/>
                <w:spacing w:val="-3"/>
                <w:sz w:val="24"/>
                <w:szCs w:val="24"/>
              </w:rPr>
            </w:pPr>
            <w:r w:rsidRPr="00EF4D22">
              <w:rPr>
                <w:rFonts w:ascii="Arial" w:hAnsi="Arial" w:cs="Arial"/>
                <w:spacing w:val="-3"/>
                <w:sz w:val="24"/>
                <w:szCs w:val="24"/>
              </w:rPr>
              <w:t>Proyectos pendiente Primer Debate</w:t>
            </w:r>
            <w:r w:rsidR="00C57DE2" w:rsidRPr="00EF4D22">
              <w:rPr>
                <w:rFonts w:ascii="Arial" w:hAnsi="Arial" w:cs="Arial"/>
                <w:spacing w:val="-3"/>
                <w:sz w:val="24"/>
                <w:szCs w:val="24"/>
              </w:rPr>
              <w:t xml:space="preserve"> </w:t>
            </w:r>
            <w:r w:rsidR="007079AF">
              <w:rPr>
                <w:rFonts w:ascii="Arial" w:hAnsi="Arial" w:cs="Arial"/>
                <w:spacing w:val="-3"/>
                <w:sz w:val="24"/>
                <w:szCs w:val="24"/>
              </w:rPr>
              <w:t xml:space="preserve">con Ponencia </w:t>
            </w:r>
            <w:r w:rsidR="00C57DE2" w:rsidRPr="00EF4D22">
              <w:rPr>
                <w:rFonts w:ascii="Arial" w:hAnsi="Arial" w:cs="Arial"/>
                <w:spacing w:val="-3"/>
                <w:sz w:val="24"/>
                <w:szCs w:val="24"/>
              </w:rPr>
              <w:t>Radicada</w:t>
            </w:r>
          </w:p>
        </w:tc>
        <w:tc>
          <w:tcPr>
            <w:tcW w:w="1560" w:type="dxa"/>
          </w:tcPr>
          <w:p w:rsidR="000918AF" w:rsidRPr="00EF4D22" w:rsidRDefault="007079AF" w:rsidP="00D42DB4">
            <w:pPr>
              <w:tabs>
                <w:tab w:val="left" w:pos="-720"/>
              </w:tabs>
              <w:suppressAutoHyphens/>
              <w:jc w:val="both"/>
              <w:rPr>
                <w:rFonts w:ascii="Arial" w:hAnsi="Arial" w:cs="Arial"/>
                <w:b/>
                <w:spacing w:val="-3"/>
                <w:sz w:val="24"/>
                <w:szCs w:val="24"/>
              </w:rPr>
            </w:pPr>
            <w:r>
              <w:rPr>
                <w:rFonts w:ascii="Arial" w:hAnsi="Arial" w:cs="Arial"/>
                <w:b/>
                <w:spacing w:val="-3"/>
                <w:sz w:val="24"/>
                <w:szCs w:val="24"/>
              </w:rPr>
              <w:t>8</w:t>
            </w:r>
          </w:p>
        </w:tc>
      </w:tr>
      <w:tr w:rsidR="000918AF" w:rsidRPr="00EF4D22" w:rsidTr="00D42DB4">
        <w:tc>
          <w:tcPr>
            <w:tcW w:w="7479" w:type="dxa"/>
          </w:tcPr>
          <w:p w:rsidR="000918AF" w:rsidRPr="00EF4D22" w:rsidRDefault="000918AF" w:rsidP="00D42DB4">
            <w:pPr>
              <w:tabs>
                <w:tab w:val="left" w:pos="-720"/>
              </w:tabs>
              <w:suppressAutoHyphens/>
              <w:jc w:val="both"/>
              <w:rPr>
                <w:rFonts w:ascii="Arial" w:hAnsi="Arial" w:cs="Arial"/>
                <w:spacing w:val="-3"/>
                <w:sz w:val="24"/>
                <w:szCs w:val="24"/>
              </w:rPr>
            </w:pPr>
            <w:r w:rsidRPr="00EF4D22">
              <w:rPr>
                <w:rFonts w:ascii="Arial" w:hAnsi="Arial" w:cs="Arial"/>
                <w:spacing w:val="-3"/>
                <w:sz w:val="24"/>
                <w:szCs w:val="24"/>
              </w:rPr>
              <w:t>Proyectos Pendiente Ponencia Segundo debate</w:t>
            </w:r>
          </w:p>
        </w:tc>
        <w:tc>
          <w:tcPr>
            <w:tcW w:w="1560" w:type="dxa"/>
          </w:tcPr>
          <w:p w:rsidR="000918AF" w:rsidRPr="00EF4D22" w:rsidRDefault="00A3269D" w:rsidP="00D42DB4">
            <w:pPr>
              <w:tabs>
                <w:tab w:val="left" w:pos="-720"/>
              </w:tabs>
              <w:suppressAutoHyphens/>
              <w:jc w:val="both"/>
              <w:rPr>
                <w:rFonts w:ascii="Arial" w:hAnsi="Arial" w:cs="Arial"/>
                <w:b/>
                <w:spacing w:val="-3"/>
                <w:sz w:val="24"/>
                <w:szCs w:val="24"/>
              </w:rPr>
            </w:pPr>
            <w:r>
              <w:rPr>
                <w:rFonts w:ascii="Arial" w:hAnsi="Arial" w:cs="Arial"/>
                <w:b/>
                <w:spacing w:val="-3"/>
                <w:sz w:val="24"/>
                <w:szCs w:val="24"/>
              </w:rPr>
              <w:t>4</w:t>
            </w:r>
          </w:p>
        </w:tc>
      </w:tr>
    </w:tbl>
    <w:p w:rsidR="000918AF" w:rsidRPr="00EF4D22" w:rsidRDefault="000918AF" w:rsidP="002A7908">
      <w:pPr>
        <w:pStyle w:val="Sinespaciado"/>
        <w:rPr>
          <w:sz w:val="24"/>
          <w:szCs w:val="24"/>
        </w:rPr>
      </w:pPr>
    </w:p>
    <w:p w:rsidR="00CB5EAA" w:rsidRPr="00EF4D22" w:rsidRDefault="00CB5EAA" w:rsidP="002A7908">
      <w:pPr>
        <w:pStyle w:val="Sinespaciado"/>
        <w:rPr>
          <w:sz w:val="24"/>
          <w:szCs w:val="24"/>
        </w:rPr>
      </w:pPr>
    </w:p>
    <w:p w:rsidR="002A7908" w:rsidRPr="00EF4D22" w:rsidRDefault="002A7908" w:rsidP="000918AF">
      <w:pPr>
        <w:tabs>
          <w:tab w:val="left" w:pos="-720"/>
        </w:tabs>
        <w:suppressAutoHyphens/>
        <w:jc w:val="both"/>
        <w:rPr>
          <w:rFonts w:ascii="Arial" w:hAnsi="Arial" w:cs="Arial"/>
          <w:b/>
          <w:spacing w:val="-3"/>
          <w:sz w:val="24"/>
          <w:szCs w:val="24"/>
        </w:rPr>
      </w:pPr>
      <w:r w:rsidRPr="00EF4D22">
        <w:rPr>
          <w:rFonts w:ascii="Arial" w:hAnsi="Arial" w:cs="Arial"/>
          <w:b/>
          <w:spacing w:val="-3"/>
          <w:sz w:val="24"/>
          <w:szCs w:val="24"/>
        </w:rPr>
        <w:t>SESIONES Y OTRAS ACTIVIDADES</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79"/>
        <w:gridCol w:w="1560"/>
      </w:tblGrid>
      <w:tr w:rsidR="000918AF" w:rsidRPr="00EF4D22" w:rsidTr="00D42DB4">
        <w:tc>
          <w:tcPr>
            <w:tcW w:w="7479" w:type="dxa"/>
          </w:tcPr>
          <w:p w:rsidR="000918AF" w:rsidRPr="00EF4D22" w:rsidRDefault="006F0AAD" w:rsidP="00D42DB4">
            <w:pPr>
              <w:tabs>
                <w:tab w:val="left" w:pos="-720"/>
              </w:tabs>
              <w:suppressAutoHyphens/>
              <w:jc w:val="both"/>
              <w:rPr>
                <w:rFonts w:ascii="Arial" w:hAnsi="Arial" w:cs="Arial"/>
                <w:spacing w:val="-3"/>
                <w:sz w:val="24"/>
                <w:szCs w:val="24"/>
              </w:rPr>
            </w:pPr>
            <w:r w:rsidRPr="00EF4D22">
              <w:rPr>
                <w:rFonts w:ascii="Arial" w:hAnsi="Arial" w:cs="Arial"/>
                <w:spacing w:val="-3"/>
                <w:sz w:val="24"/>
                <w:szCs w:val="24"/>
              </w:rPr>
              <w:t>Sesiones Realizadas</w:t>
            </w:r>
          </w:p>
        </w:tc>
        <w:tc>
          <w:tcPr>
            <w:tcW w:w="1560" w:type="dxa"/>
          </w:tcPr>
          <w:p w:rsidR="000918AF" w:rsidRPr="00EF4D22" w:rsidRDefault="00C71AF8" w:rsidP="00D42DB4">
            <w:pPr>
              <w:tabs>
                <w:tab w:val="left" w:pos="-720"/>
              </w:tabs>
              <w:suppressAutoHyphens/>
              <w:jc w:val="both"/>
              <w:rPr>
                <w:rFonts w:ascii="Arial" w:hAnsi="Arial" w:cs="Arial"/>
                <w:b/>
                <w:spacing w:val="-3"/>
                <w:sz w:val="24"/>
                <w:szCs w:val="24"/>
              </w:rPr>
            </w:pPr>
            <w:r>
              <w:rPr>
                <w:rFonts w:ascii="Arial" w:hAnsi="Arial" w:cs="Arial"/>
                <w:b/>
                <w:spacing w:val="-3"/>
                <w:sz w:val="24"/>
                <w:szCs w:val="24"/>
              </w:rPr>
              <w:t>17</w:t>
            </w:r>
          </w:p>
        </w:tc>
      </w:tr>
      <w:tr w:rsidR="006F0AAD" w:rsidRPr="00EF4D22" w:rsidTr="00D42DB4">
        <w:tc>
          <w:tcPr>
            <w:tcW w:w="7479" w:type="dxa"/>
          </w:tcPr>
          <w:p w:rsidR="006F0AAD" w:rsidRPr="00EF4D22" w:rsidRDefault="006F0AAD" w:rsidP="006F0AAD">
            <w:pPr>
              <w:tabs>
                <w:tab w:val="left" w:pos="-720"/>
              </w:tabs>
              <w:suppressAutoHyphens/>
              <w:jc w:val="both"/>
              <w:rPr>
                <w:rFonts w:ascii="Arial" w:hAnsi="Arial" w:cs="Arial"/>
                <w:spacing w:val="-3"/>
                <w:sz w:val="24"/>
                <w:szCs w:val="24"/>
              </w:rPr>
            </w:pPr>
            <w:r w:rsidRPr="00EF4D22">
              <w:rPr>
                <w:rFonts w:ascii="Arial" w:hAnsi="Arial" w:cs="Arial"/>
                <w:spacing w:val="-3"/>
                <w:sz w:val="24"/>
                <w:szCs w:val="24"/>
              </w:rPr>
              <w:t>Audiencias Públicas</w:t>
            </w:r>
          </w:p>
        </w:tc>
        <w:tc>
          <w:tcPr>
            <w:tcW w:w="1560" w:type="dxa"/>
          </w:tcPr>
          <w:p w:rsidR="006F0AAD" w:rsidRPr="00EF4D22" w:rsidRDefault="00B4314D" w:rsidP="006F0AAD">
            <w:pPr>
              <w:tabs>
                <w:tab w:val="left" w:pos="-720"/>
              </w:tabs>
              <w:suppressAutoHyphens/>
              <w:jc w:val="both"/>
              <w:rPr>
                <w:rFonts w:ascii="Arial" w:hAnsi="Arial" w:cs="Arial"/>
                <w:b/>
                <w:spacing w:val="-3"/>
                <w:sz w:val="24"/>
                <w:szCs w:val="24"/>
              </w:rPr>
            </w:pPr>
            <w:r>
              <w:rPr>
                <w:rFonts w:ascii="Arial" w:hAnsi="Arial" w:cs="Arial"/>
                <w:b/>
                <w:spacing w:val="-3"/>
                <w:sz w:val="24"/>
                <w:szCs w:val="24"/>
              </w:rPr>
              <w:t>1</w:t>
            </w:r>
          </w:p>
        </w:tc>
      </w:tr>
      <w:tr w:rsidR="006F0AAD" w:rsidRPr="00EF4D22" w:rsidTr="00D42DB4">
        <w:tc>
          <w:tcPr>
            <w:tcW w:w="7479" w:type="dxa"/>
          </w:tcPr>
          <w:p w:rsidR="006F0AAD" w:rsidRPr="00EF4D22" w:rsidRDefault="006F0AAD" w:rsidP="006F0AAD">
            <w:pPr>
              <w:tabs>
                <w:tab w:val="left" w:pos="-720"/>
              </w:tabs>
              <w:suppressAutoHyphens/>
              <w:jc w:val="both"/>
              <w:rPr>
                <w:rFonts w:ascii="Arial" w:hAnsi="Arial" w:cs="Arial"/>
                <w:spacing w:val="-3"/>
                <w:sz w:val="24"/>
                <w:szCs w:val="24"/>
              </w:rPr>
            </w:pPr>
            <w:r w:rsidRPr="00EF4D22">
              <w:rPr>
                <w:rFonts w:ascii="Arial" w:hAnsi="Arial" w:cs="Arial"/>
                <w:spacing w:val="-3"/>
                <w:sz w:val="24"/>
                <w:szCs w:val="24"/>
              </w:rPr>
              <w:t>Debates de Control Político</w:t>
            </w:r>
          </w:p>
        </w:tc>
        <w:tc>
          <w:tcPr>
            <w:tcW w:w="1560" w:type="dxa"/>
          </w:tcPr>
          <w:p w:rsidR="006F0AAD" w:rsidRPr="00EF4D22" w:rsidRDefault="00550A43" w:rsidP="006F0AAD">
            <w:pPr>
              <w:tabs>
                <w:tab w:val="left" w:pos="-720"/>
              </w:tabs>
              <w:suppressAutoHyphens/>
              <w:jc w:val="both"/>
              <w:rPr>
                <w:rFonts w:ascii="Arial" w:hAnsi="Arial" w:cs="Arial"/>
                <w:b/>
                <w:spacing w:val="-3"/>
                <w:sz w:val="24"/>
                <w:szCs w:val="24"/>
              </w:rPr>
            </w:pPr>
            <w:r>
              <w:rPr>
                <w:rFonts w:ascii="Arial" w:hAnsi="Arial" w:cs="Arial"/>
                <w:b/>
                <w:spacing w:val="-3"/>
                <w:sz w:val="24"/>
                <w:szCs w:val="24"/>
              </w:rPr>
              <w:t>12</w:t>
            </w:r>
          </w:p>
        </w:tc>
      </w:tr>
      <w:tr w:rsidR="006F0AAD" w:rsidRPr="00EF4D22" w:rsidTr="00D42DB4">
        <w:tc>
          <w:tcPr>
            <w:tcW w:w="7479" w:type="dxa"/>
          </w:tcPr>
          <w:p w:rsidR="006F0AAD" w:rsidRPr="00EF4D22" w:rsidRDefault="00173279" w:rsidP="006F0AAD">
            <w:pPr>
              <w:tabs>
                <w:tab w:val="left" w:pos="-720"/>
              </w:tabs>
              <w:suppressAutoHyphens/>
              <w:jc w:val="both"/>
              <w:rPr>
                <w:rFonts w:ascii="Arial" w:hAnsi="Arial" w:cs="Arial"/>
                <w:spacing w:val="-3"/>
                <w:sz w:val="24"/>
                <w:szCs w:val="24"/>
              </w:rPr>
            </w:pPr>
            <w:r w:rsidRPr="00EF4D22">
              <w:rPr>
                <w:rFonts w:ascii="Arial" w:hAnsi="Arial" w:cs="Arial"/>
                <w:spacing w:val="-3"/>
                <w:sz w:val="24"/>
                <w:szCs w:val="24"/>
              </w:rPr>
              <w:t>Sesiones Votación Proyectos</w:t>
            </w:r>
            <w:r w:rsidR="00F01484" w:rsidRPr="00EF4D22">
              <w:rPr>
                <w:rFonts w:ascii="Arial" w:hAnsi="Arial" w:cs="Arial"/>
                <w:spacing w:val="-3"/>
                <w:sz w:val="24"/>
                <w:szCs w:val="24"/>
              </w:rPr>
              <w:t xml:space="preserve"> y otros temas</w:t>
            </w:r>
          </w:p>
        </w:tc>
        <w:tc>
          <w:tcPr>
            <w:tcW w:w="1560" w:type="dxa"/>
          </w:tcPr>
          <w:p w:rsidR="006F0AAD" w:rsidRPr="00EF4D22" w:rsidRDefault="00550A43" w:rsidP="00776A43">
            <w:pPr>
              <w:tabs>
                <w:tab w:val="left" w:pos="-720"/>
              </w:tabs>
              <w:suppressAutoHyphens/>
              <w:jc w:val="both"/>
              <w:rPr>
                <w:rFonts w:ascii="Arial" w:hAnsi="Arial" w:cs="Arial"/>
                <w:b/>
                <w:spacing w:val="-3"/>
                <w:sz w:val="24"/>
                <w:szCs w:val="24"/>
              </w:rPr>
            </w:pPr>
            <w:r>
              <w:rPr>
                <w:rFonts w:ascii="Arial" w:hAnsi="Arial" w:cs="Arial"/>
                <w:b/>
                <w:spacing w:val="-3"/>
                <w:sz w:val="24"/>
                <w:szCs w:val="24"/>
              </w:rPr>
              <w:t>5</w:t>
            </w:r>
          </w:p>
        </w:tc>
      </w:tr>
      <w:tr w:rsidR="00173279" w:rsidRPr="00EF4D22" w:rsidTr="00D42DB4">
        <w:tc>
          <w:tcPr>
            <w:tcW w:w="7479" w:type="dxa"/>
          </w:tcPr>
          <w:p w:rsidR="00173279" w:rsidRPr="00EF4D22" w:rsidRDefault="00173279" w:rsidP="006F0AAD">
            <w:pPr>
              <w:tabs>
                <w:tab w:val="left" w:pos="-720"/>
              </w:tabs>
              <w:suppressAutoHyphens/>
              <w:jc w:val="both"/>
              <w:rPr>
                <w:rFonts w:ascii="Arial" w:hAnsi="Arial" w:cs="Arial"/>
                <w:spacing w:val="-3"/>
                <w:sz w:val="24"/>
                <w:szCs w:val="24"/>
              </w:rPr>
            </w:pPr>
            <w:r w:rsidRPr="00EF4D22">
              <w:rPr>
                <w:rFonts w:ascii="Arial" w:hAnsi="Arial" w:cs="Arial"/>
                <w:spacing w:val="-3"/>
                <w:sz w:val="24"/>
                <w:szCs w:val="24"/>
              </w:rPr>
              <w:t>Foros y otros temas</w:t>
            </w:r>
          </w:p>
        </w:tc>
        <w:tc>
          <w:tcPr>
            <w:tcW w:w="1560" w:type="dxa"/>
          </w:tcPr>
          <w:p w:rsidR="00173279" w:rsidRPr="00EF4D22" w:rsidRDefault="00173279" w:rsidP="006F0AAD">
            <w:pPr>
              <w:tabs>
                <w:tab w:val="left" w:pos="-720"/>
              </w:tabs>
              <w:suppressAutoHyphens/>
              <w:jc w:val="both"/>
              <w:rPr>
                <w:rFonts w:ascii="Arial" w:hAnsi="Arial" w:cs="Arial"/>
                <w:b/>
                <w:spacing w:val="-3"/>
                <w:sz w:val="24"/>
                <w:szCs w:val="24"/>
              </w:rPr>
            </w:pPr>
          </w:p>
        </w:tc>
      </w:tr>
      <w:tr w:rsidR="00E20F67" w:rsidRPr="00EF4D22" w:rsidTr="00D42DB4">
        <w:tc>
          <w:tcPr>
            <w:tcW w:w="7479" w:type="dxa"/>
          </w:tcPr>
          <w:p w:rsidR="00E20F67" w:rsidRPr="00EF4D22" w:rsidRDefault="00E20F67" w:rsidP="006F0AAD">
            <w:pPr>
              <w:tabs>
                <w:tab w:val="left" w:pos="-720"/>
              </w:tabs>
              <w:suppressAutoHyphens/>
              <w:jc w:val="both"/>
              <w:rPr>
                <w:rFonts w:ascii="Arial" w:hAnsi="Arial" w:cs="Arial"/>
                <w:spacing w:val="-3"/>
                <w:sz w:val="24"/>
                <w:szCs w:val="24"/>
              </w:rPr>
            </w:pPr>
            <w:r w:rsidRPr="00EF4D22">
              <w:rPr>
                <w:rFonts w:ascii="Arial" w:hAnsi="Arial" w:cs="Arial"/>
                <w:spacing w:val="-3"/>
                <w:sz w:val="24"/>
                <w:szCs w:val="24"/>
              </w:rPr>
              <w:t xml:space="preserve">Sesiones conjuntas </w:t>
            </w:r>
          </w:p>
        </w:tc>
        <w:tc>
          <w:tcPr>
            <w:tcW w:w="1560" w:type="dxa"/>
          </w:tcPr>
          <w:p w:rsidR="00E20F67" w:rsidRPr="00EF4D22" w:rsidRDefault="00173279" w:rsidP="006F0AAD">
            <w:pPr>
              <w:tabs>
                <w:tab w:val="left" w:pos="-720"/>
              </w:tabs>
              <w:suppressAutoHyphens/>
              <w:jc w:val="both"/>
              <w:rPr>
                <w:rFonts w:ascii="Arial" w:hAnsi="Arial" w:cs="Arial"/>
                <w:b/>
                <w:spacing w:val="-3"/>
                <w:sz w:val="24"/>
                <w:szCs w:val="24"/>
              </w:rPr>
            </w:pPr>
            <w:r w:rsidRPr="00EF4D22">
              <w:rPr>
                <w:rFonts w:ascii="Arial" w:hAnsi="Arial" w:cs="Arial"/>
                <w:b/>
                <w:spacing w:val="-3"/>
                <w:sz w:val="24"/>
                <w:szCs w:val="24"/>
              </w:rPr>
              <w:t>0</w:t>
            </w:r>
          </w:p>
        </w:tc>
      </w:tr>
      <w:tr w:rsidR="006F0AAD" w:rsidRPr="00EF4D22" w:rsidTr="00D42DB4">
        <w:tc>
          <w:tcPr>
            <w:tcW w:w="7479" w:type="dxa"/>
          </w:tcPr>
          <w:p w:rsidR="006F0AAD" w:rsidRPr="00EF4D22" w:rsidRDefault="006F0AAD" w:rsidP="006F0AAD">
            <w:pPr>
              <w:tabs>
                <w:tab w:val="left" w:pos="-720"/>
              </w:tabs>
              <w:suppressAutoHyphens/>
              <w:jc w:val="both"/>
              <w:rPr>
                <w:rFonts w:ascii="Arial" w:hAnsi="Arial" w:cs="Arial"/>
                <w:b/>
                <w:spacing w:val="-3"/>
                <w:sz w:val="24"/>
                <w:szCs w:val="24"/>
              </w:rPr>
            </w:pPr>
            <w:r w:rsidRPr="00EF4D22">
              <w:rPr>
                <w:rFonts w:ascii="Arial" w:hAnsi="Arial" w:cs="Arial"/>
                <w:b/>
                <w:spacing w:val="-3"/>
                <w:sz w:val="24"/>
                <w:szCs w:val="24"/>
              </w:rPr>
              <w:t>GRAN  TOTAL</w:t>
            </w:r>
          </w:p>
        </w:tc>
        <w:tc>
          <w:tcPr>
            <w:tcW w:w="1560" w:type="dxa"/>
          </w:tcPr>
          <w:p w:rsidR="006F0AAD" w:rsidRPr="00EF4D22" w:rsidRDefault="003F2F2C" w:rsidP="006F0AAD">
            <w:pPr>
              <w:tabs>
                <w:tab w:val="left" w:pos="-720"/>
              </w:tabs>
              <w:suppressAutoHyphens/>
              <w:jc w:val="both"/>
              <w:rPr>
                <w:rFonts w:ascii="Arial" w:hAnsi="Arial" w:cs="Arial"/>
                <w:b/>
                <w:spacing w:val="-3"/>
                <w:sz w:val="24"/>
                <w:szCs w:val="24"/>
              </w:rPr>
            </w:pPr>
            <w:r>
              <w:rPr>
                <w:rFonts w:ascii="Arial" w:hAnsi="Arial" w:cs="Arial"/>
                <w:b/>
                <w:spacing w:val="-3"/>
                <w:sz w:val="24"/>
                <w:szCs w:val="24"/>
              </w:rPr>
              <w:t>18</w:t>
            </w:r>
            <w:bookmarkStart w:id="1" w:name="_GoBack"/>
            <w:bookmarkEnd w:id="1"/>
          </w:p>
        </w:tc>
      </w:tr>
    </w:tbl>
    <w:p w:rsidR="000918AF" w:rsidRPr="00EF4D22" w:rsidRDefault="000918AF" w:rsidP="000918AF">
      <w:pPr>
        <w:pStyle w:val="Ttulo8"/>
        <w:tabs>
          <w:tab w:val="left" w:pos="4962"/>
        </w:tabs>
        <w:rPr>
          <w:rFonts w:cs="Arial"/>
          <w:szCs w:val="24"/>
        </w:rPr>
      </w:pPr>
    </w:p>
    <w:p w:rsidR="004F35F7" w:rsidRDefault="00704D30">
      <w:pPr>
        <w:rPr>
          <w:rFonts w:ascii="Arial" w:hAnsi="Arial" w:cs="Arial"/>
          <w:sz w:val="24"/>
          <w:szCs w:val="24"/>
        </w:rPr>
      </w:pPr>
      <w:r w:rsidRPr="00EF4D22">
        <w:rPr>
          <w:rFonts w:ascii="Arial" w:hAnsi="Arial" w:cs="Arial"/>
          <w:sz w:val="24"/>
          <w:szCs w:val="24"/>
        </w:rPr>
        <w:br w:type="page"/>
      </w:r>
    </w:p>
    <w:tbl>
      <w:tblPr>
        <w:tblW w:w="10245" w:type="dxa"/>
        <w:jc w:val="center"/>
        <w:tblCellMar>
          <w:left w:w="70" w:type="dxa"/>
          <w:right w:w="70" w:type="dxa"/>
        </w:tblCellMar>
        <w:tblLook w:val="0000" w:firstRow="0" w:lastRow="0" w:firstColumn="0" w:lastColumn="0" w:noHBand="0" w:noVBand="0"/>
      </w:tblPr>
      <w:tblGrid>
        <w:gridCol w:w="1204"/>
        <w:gridCol w:w="1081"/>
        <w:gridCol w:w="6660"/>
        <w:gridCol w:w="1300"/>
      </w:tblGrid>
      <w:tr w:rsidR="004F35F7" w:rsidRPr="006563CF" w:rsidTr="00AB32AE">
        <w:trPr>
          <w:trHeight w:val="379"/>
          <w:jc w:val="center"/>
        </w:trPr>
        <w:tc>
          <w:tcPr>
            <w:tcW w:w="1204" w:type="dxa"/>
            <w:tcBorders>
              <w:top w:val="single" w:sz="8" w:space="0" w:color="auto"/>
              <w:left w:val="single" w:sz="8" w:space="0" w:color="auto"/>
              <w:bottom w:val="single" w:sz="8" w:space="0" w:color="auto"/>
              <w:right w:val="single" w:sz="8" w:space="0" w:color="auto"/>
            </w:tcBorders>
            <w:shd w:val="clear" w:color="auto" w:fill="auto"/>
            <w:noWrap/>
            <w:vAlign w:val="bottom"/>
          </w:tcPr>
          <w:p w:rsidR="004F35F7" w:rsidRDefault="004F35F7" w:rsidP="00AB32AE">
            <w:pPr>
              <w:jc w:val="center"/>
              <w:rPr>
                <w:rFonts w:ascii="Arial" w:hAnsi="Arial" w:cs="Arial"/>
                <w:b/>
                <w:bCs/>
                <w:lang w:val="es-ES"/>
              </w:rPr>
            </w:pPr>
            <w:r>
              <w:rPr>
                <w:rFonts w:ascii="Arial" w:hAnsi="Arial" w:cs="Arial"/>
                <w:b/>
                <w:bCs/>
                <w:lang w:val="es-ES"/>
              </w:rPr>
              <w:lastRenderedPageBreak/>
              <w:t>Total</w:t>
            </w:r>
          </w:p>
          <w:p w:rsidR="004F35F7" w:rsidRPr="006563CF" w:rsidRDefault="004F35F7" w:rsidP="00AB32AE">
            <w:pPr>
              <w:jc w:val="center"/>
              <w:rPr>
                <w:rFonts w:ascii="Arial" w:hAnsi="Arial" w:cs="Arial"/>
                <w:b/>
                <w:bCs/>
                <w:lang w:val="es-ES"/>
              </w:rPr>
            </w:pPr>
            <w:r>
              <w:rPr>
                <w:rFonts w:ascii="Arial" w:hAnsi="Arial" w:cs="Arial"/>
                <w:b/>
                <w:bCs/>
                <w:lang w:val="es-ES"/>
              </w:rPr>
              <w:t>Proyectos</w:t>
            </w:r>
          </w:p>
        </w:tc>
        <w:tc>
          <w:tcPr>
            <w:tcW w:w="1081" w:type="dxa"/>
            <w:tcBorders>
              <w:top w:val="single" w:sz="8" w:space="0" w:color="auto"/>
              <w:left w:val="nil"/>
              <w:bottom w:val="single" w:sz="8" w:space="0" w:color="auto"/>
              <w:right w:val="single" w:sz="8" w:space="0" w:color="auto"/>
            </w:tcBorders>
            <w:shd w:val="clear" w:color="auto" w:fill="auto"/>
            <w:noWrap/>
            <w:vAlign w:val="bottom"/>
          </w:tcPr>
          <w:p w:rsidR="004F35F7" w:rsidRPr="006563CF" w:rsidRDefault="004F35F7" w:rsidP="00AB32AE">
            <w:pPr>
              <w:jc w:val="center"/>
              <w:rPr>
                <w:rFonts w:ascii="Arial" w:hAnsi="Arial" w:cs="Arial"/>
                <w:b/>
                <w:bCs/>
                <w:lang w:val="es-ES"/>
              </w:rPr>
            </w:pPr>
            <w:r w:rsidRPr="006563CF">
              <w:rPr>
                <w:rFonts w:ascii="Arial" w:hAnsi="Arial" w:cs="Arial"/>
                <w:b/>
                <w:bCs/>
                <w:lang w:val="es-ES"/>
              </w:rPr>
              <w:t>No. P.L.</w:t>
            </w:r>
          </w:p>
        </w:tc>
        <w:tc>
          <w:tcPr>
            <w:tcW w:w="6660" w:type="dxa"/>
            <w:tcBorders>
              <w:top w:val="single" w:sz="8" w:space="0" w:color="auto"/>
              <w:left w:val="single" w:sz="4" w:space="0" w:color="auto"/>
              <w:bottom w:val="single" w:sz="8" w:space="0" w:color="auto"/>
              <w:right w:val="single" w:sz="4" w:space="0" w:color="auto"/>
            </w:tcBorders>
            <w:shd w:val="clear" w:color="auto" w:fill="auto"/>
            <w:noWrap/>
            <w:vAlign w:val="bottom"/>
          </w:tcPr>
          <w:p w:rsidR="004F35F7" w:rsidRPr="006563CF" w:rsidRDefault="004F35F7" w:rsidP="00AB32AE">
            <w:pPr>
              <w:jc w:val="center"/>
              <w:rPr>
                <w:rFonts w:ascii="Arial" w:hAnsi="Arial" w:cs="Arial"/>
                <w:b/>
                <w:bCs/>
                <w:lang w:val="es-ES"/>
              </w:rPr>
            </w:pPr>
            <w:r w:rsidRPr="006563CF">
              <w:rPr>
                <w:rFonts w:ascii="Arial" w:hAnsi="Arial" w:cs="Arial"/>
                <w:b/>
                <w:bCs/>
                <w:lang w:val="es-ES"/>
              </w:rPr>
              <w:t>TITULO</w:t>
            </w:r>
          </w:p>
        </w:tc>
        <w:tc>
          <w:tcPr>
            <w:tcW w:w="1300" w:type="dxa"/>
            <w:tcBorders>
              <w:top w:val="single" w:sz="4" w:space="0" w:color="auto"/>
              <w:left w:val="single" w:sz="4" w:space="0" w:color="auto"/>
              <w:bottom w:val="single" w:sz="4" w:space="0" w:color="auto"/>
              <w:right w:val="single" w:sz="4" w:space="0" w:color="auto"/>
            </w:tcBorders>
            <w:vAlign w:val="center"/>
          </w:tcPr>
          <w:p w:rsidR="004F35F7" w:rsidRDefault="004F35F7" w:rsidP="00AB32AE">
            <w:pPr>
              <w:jc w:val="center"/>
              <w:rPr>
                <w:rFonts w:ascii="Arial" w:hAnsi="Arial" w:cs="Arial"/>
                <w:b/>
                <w:bCs/>
                <w:sz w:val="32"/>
                <w:szCs w:val="32"/>
                <w:lang w:eastAsia="es-CO"/>
              </w:rPr>
            </w:pPr>
            <w:r>
              <w:rPr>
                <w:rFonts w:ascii="Arial" w:hAnsi="Arial" w:cs="Arial"/>
                <w:b/>
                <w:bCs/>
                <w:sz w:val="32"/>
                <w:szCs w:val="32"/>
              </w:rPr>
              <w:t>Estado</w:t>
            </w:r>
          </w:p>
        </w:tc>
      </w:tr>
      <w:tr w:rsidR="004F35F7" w:rsidRPr="00B05488" w:rsidTr="00AB32AE">
        <w:trPr>
          <w:trHeight w:val="379"/>
          <w:jc w:val="center"/>
        </w:trPr>
        <w:tc>
          <w:tcPr>
            <w:tcW w:w="1204" w:type="dxa"/>
            <w:tcBorders>
              <w:top w:val="single" w:sz="8" w:space="0" w:color="auto"/>
              <w:left w:val="single" w:sz="8" w:space="0" w:color="auto"/>
              <w:bottom w:val="single" w:sz="8" w:space="0" w:color="auto"/>
              <w:right w:val="single" w:sz="8" w:space="0" w:color="auto"/>
            </w:tcBorders>
            <w:shd w:val="clear" w:color="auto" w:fill="auto"/>
            <w:noWrap/>
            <w:vAlign w:val="center"/>
          </w:tcPr>
          <w:p w:rsidR="004F35F7" w:rsidRPr="00553049" w:rsidRDefault="004F35F7" w:rsidP="00AB32AE">
            <w:pPr>
              <w:jc w:val="center"/>
              <w:rPr>
                <w:rFonts w:ascii="Arial" w:hAnsi="Arial" w:cs="Arial"/>
                <w:sz w:val="18"/>
                <w:szCs w:val="18"/>
                <w:lang w:val="es-ES"/>
              </w:rPr>
            </w:pPr>
            <w:r>
              <w:rPr>
                <w:rFonts w:ascii="Arial" w:hAnsi="Arial" w:cs="Arial"/>
                <w:sz w:val="18"/>
                <w:szCs w:val="18"/>
                <w:lang w:val="es-ES"/>
              </w:rPr>
              <w:t>1</w:t>
            </w:r>
          </w:p>
        </w:tc>
        <w:tc>
          <w:tcPr>
            <w:tcW w:w="1081" w:type="dxa"/>
            <w:tcBorders>
              <w:top w:val="single" w:sz="8" w:space="0" w:color="auto"/>
              <w:left w:val="nil"/>
              <w:bottom w:val="single" w:sz="8" w:space="0" w:color="auto"/>
              <w:right w:val="single" w:sz="8" w:space="0" w:color="auto"/>
            </w:tcBorders>
            <w:shd w:val="clear" w:color="auto" w:fill="auto"/>
            <w:noWrap/>
            <w:vAlign w:val="center"/>
          </w:tcPr>
          <w:p w:rsidR="004F35F7" w:rsidRPr="00553049" w:rsidRDefault="004F35F7" w:rsidP="00AB32AE">
            <w:pPr>
              <w:jc w:val="center"/>
              <w:rPr>
                <w:rFonts w:ascii="Arial" w:hAnsi="Arial" w:cs="Arial"/>
                <w:sz w:val="18"/>
                <w:szCs w:val="18"/>
                <w:lang w:val="es-ES"/>
              </w:rPr>
            </w:pPr>
            <w:r w:rsidRPr="00CC2BBC">
              <w:rPr>
                <w:rFonts w:ascii="Arial" w:hAnsi="Arial" w:cs="Arial"/>
                <w:sz w:val="18"/>
                <w:szCs w:val="18"/>
                <w:lang w:val="es-ES"/>
              </w:rPr>
              <w:t>013/2019C</w:t>
            </w:r>
          </w:p>
        </w:tc>
        <w:tc>
          <w:tcPr>
            <w:tcW w:w="6660" w:type="dxa"/>
            <w:tcBorders>
              <w:top w:val="single" w:sz="8" w:space="0" w:color="auto"/>
              <w:left w:val="single" w:sz="4" w:space="0" w:color="auto"/>
              <w:bottom w:val="single" w:sz="8" w:space="0" w:color="auto"/>
              <w:right w:val="single" w:sz="4" w:space="0" w:color="auto"/>
            </w:tcBorders>
            <w:shd w:val="clear" w:color="auto" w:fill="auto"/>
            <w:noWrap/>
            <w:vAlign w:val="bottom"/>
          </w:tcPr>
          <w:p w:rsidR="004F35F7" w:rsidRPr="009F2C70" w:rsidRDefault="004F35F7" w:rsidP="00AB32AE">
            <w:pPr>
              <w:jc w:val="both"/>
              <w:rPr>
                <w:rStyle w:val="nfasis"/>
                <w:rFonts w:ascii="Arial" w:hAnsi="Arial" w:cs="Arial"/>
                <w:i w:val="0"/>
                <w:sz w:val="18"/>
                <w:szCs w:val="18"/>
              </w:rPr>
            </w:pPr>
            <w:r w:rsidRPr="00CC2BBC">
              <w:rPr>
                <w:rStyle w:val="nfasis"/>
                <w:rFonts w:ascii="Arial" w:hAnsi="Arial" w:cs="Arial"/>
                <w:i w:val="0"/>
                <w:sz w:val="18"/>
                <w:szCs w:val="18"/>
              </w:rPr>
              <w:t>“POR MEDIO DE LA CUAL SE ADOPTAN MEDIDAS PARA FOMENTAR LA CONCIENCIA AMBIENTAL Y MITIGAR EL CAMBIO CLIMÁTICO”</w:t>
            </w:r>
          </w:p>
        </w:tc>
        <w:tc>
          <w:tcPr>
            <w:tcW w:w="1300" w:type="dxa"/>
            <w:tcBorders>
              <w:top w:val="single" w:sz="4" w:space="0" w:color="auto"/>
              <w:left w:val="single" w:sz="4" w:space="0" w:color="auto"/>
              <w:bottom w:val="single" w:sz="4" w:space="0" w:color="auto"/>
              <w:right w:val="single" w:sz="4" w:space="0" w:color="auto"/>
            </w:tcBorders>
            <w:vAlign w:val="center"/>
          </w:tcPr>
          <w:p w:rsidR="004F35F7" w:rsidRDefault="004F35F7" w:rsidP="00AB32AE">
            <w:pPr>
              <w:jc w:val="center"/>
              <w:rPr>
                <w:rFonts w:ascii="Arial" w:hAnsi="Arial" w:cs="Arial"/>
                <w:sz w:val="24"/>
                <w:szCs w:val="24"/>
              </w:rPr>
            </w:pPr>
            <w:r>
              <w:rPr>
                <w:rFonts w:ascii="Arial" w:hAnsi="Arial" w:cs="Arial"/>
              </w:rPr>
              <w:t>Retirado</w:t>
            </w:r>
          </w:p>
        </w:tc>
      </w:tr>
      <w:tr w:rsidR="004F35F7" w:rsidRPr="00B05488" w:rsidTr="00AB32AE">
        <w:trPr>
          <w:trHeight w:val="379"/>
          <w:jc w:val="center"/>
        </w:trPr>
        <w:tc>
          <w:tcPr>
            <w:tcW w:w="1204" w:type="dxa"/>
            <w:tcBorders>
              <w:top w:val="single" w:sz="8" w:space="0" w:color="auto"/>
              <w:left w:val="single" w:sz="8" w:space="0" w:color="auto"/>
              <w:bottom w:val="single" w:sz="8" w:space="0" w:color="auto"/>
              <w:right w:val="single" w:sz="8" w:space="0" w:color="auto"/>
            </w:tcBorders>
            <w:shd w:val="clear" w:color="auto" w:fill="auto"/>
            <w:noWrap/>
            <w:vAlign w:val="center"/>
          </w:tcPr>
          <w:p w:rsidR="004F35F7" w:rsidRPr="00553049" w:rsidRDefault="004F35F7" w:rsidP="00AB32AE">
            <w:pPr>
              <w:jc w:val="center"/>
              <w:rPr>
                <w:rFonts w:ascii="Arial" w:hAnsi="Arial" w:cs="Arial"/>
                <w:sz w:val="18"/>
                <w:szCs w:val="18"/>
                <w:lang w:val="es-ES"/>
              </w:rPr>
            </w:pPr>
            <w:r>
              <w:rPr>
                <w:rFonts w:ascii="Arial" w:hAnsi="Arial" w:cs="Arial"/>
                <w:sz w:val="18"/>
                <w:szCs w:val="18"/>
                <w:lang w:val="es-ES"/>
              </w:rPr>
              <w:t>2</w:t>
            </w:r>
          </w:p>
        </w:tc>
        <w:tc>
          <w:tcPr>
            <w:tcW w:w="1081" w:type="dxa"/>
            <w:tcBorders>
              <w:top w:val="single" w:sz="8" w:space="0" w:color="auto"/>
              <w:left w:val="nil"/>
              <w:bottom w:val="single" w:sz="8" w:space="0" w:color="auto"/>
              <w:right w:val="single" w:sz="8" w:space="0" w:color="auto"/>
            </w:tcBorders>
            <w:shd w:val="clear" w:color="auto" w:fill="auto"/>
            <w:noWrap/>
            <w:vAlign w:val="center"/>
          </w:tcPr>
          <w:p w:rsidR="004F35F7" w:rsidRPr="00553049" w:rsidRDefault="004F35F7" w:rsidP="00AB32AE">
            <w:pPr>
              <w:jc w:val="center"/>
              <w:rPr>
                <w:rFonts w:ascii="Arial" w:hAnsi="Arial" w:cs="Arial"/>
                <w:sz w:val="18"/>
                <w:szCs w:val="18"/>
                <w:lang w:val="es-ES"/>
              </w:rPr>
            </w:pPr>
            <w:r>
              <w:rPr>
                <w:rFonts w:ascii="Arial" w:hAnsi="Arial" w:cs="Arial"/>
                <w:sz w:val="18"/>
                <w:szCs w:val="18"/>
                <w:lang w:val="es-ES"/>
              </w:rPr>
              <w:t>026/2019C</w:t>
            </w:r>
          </w:p>
        </w:tc>
        <w:tc>
          <w:tcPr>
            <w:tcW w:w="6660" w:type="dxa"/>
            <w:tcBorders>
              <w:top w:val="single" w:sz="8" w:space="0" w:color="auto"/>
              <w:left w:val="single" w:sz="4" w:space="0" w:color="auto"/>
              <w:bottom w:val="single" w:sz="8" w:space="0" w:color="auto"/>
              <w:right w:val="single" w:sz="4" w:space="0" w:color="auto"/>
            </w:tcBorders>
            <w:shd w:val="clear" w:color="auto" w:fill="auto"/>
            <w:noWrap/>
            <w:vAlign w:val="bottom"/>
          </w:tcPr>
          <w:p w:rsidR="004F35F7" w:rsidRPr="001F777E" w:rsidRDefault="004F35F7" w:rsidP="00AB32AE">
            <w:pPr>
              <w:jc w:val="both"/>
              <w:rPr>
                <w:rStyle w:val="nfasis"/>
                <w:rFonts w:ascii="Arial" w:hAnsi="Arial" w:cs="Arial"/>
                <w:i w:val="0"/>
                <w:sz w:val="18"/>
                <w:szCs w:val="18"/>
              </w:rPr>
            </w:pPr>
            <w:r w:rsidRPr="00161912">
              <w:rPr>
                <w:rStyle w:val="nfasis"/>
                <w:rFonts w:ascii="Arial" w:hAnsi="Arial" w:cs="Arial"/>
                <w:i w:val="0"/>
                <w:sz w:val="18"/>
                <w:szCs w:val="18"/>
              </w:rPr>
              <w:t>“POR LA CUAL SE CREA UN SISTEMA DE REGISTRO Y MONITOREO QUE PERMITA PREVENIR Y EVITAR EL TRÁFICO ILEGAL DE FAUNA Y FLORA SILVESTRE”</w:t>
            </w:r>
          </w:p>
        </w:tc>
        <w:tc>
          <w:tcPr>
            <w:tcW w:w="1300" w:type="dxa"/>
            <w:tcBorders>
              <w:top w:val="single" w:sz="4" w:space="0" w:color="auto"/>
              <w:left w:val="single" w:sz="4" w:space="0" w:color="auto"/>
              <w:bottom w:val="single" w:sz="4" w:space="0" w:color="auto"/>
              <w:right w:val="single" w:sz="4" w:space="0" w:color="auto"/>
            </w:tcBorders>
            <w:vAlign w:val="center"/>
          </w:tcPr>
          <w:p w:rsidR="004F35F7" w:rsidRDefault="004F35F7" w:rsidP="00AB32AE">
            <w:pPr>
              <w:jc w:val="center"/>
              <w:rPr>
                <w:rFonts w:ascii="Arial" w:hAnsi="Arial" w:cs="Arial"/>
              </w:rPr>
            </w:pPr>
            <w:r>
              <w:rPr>
                <w:rFonts w:ascii="Arial" w:hAnsi="Arial" w:cs="Arial"/>
              </w:rPr>
              <w:t>Radicada PPD</w:t>
            </w:r>
          </w:p>
        </w:tc>
      </w:tr>
      <w:tr w:rsidR="004F35F7" w:rsidRPr="00B05488" w:rsidTr="00AB32AE">
        <w:trPr>
          <w:trHeight w:val="379"/>
          <w:jc w:val="center"/>
        </w:trPr>
        <w:tc>
          <w:tcPr>
            <w:tcW w:w="1204" w:type="dxa"/>
            <w:tcBorders>
              <w:top w:val="single" w:sz="8" w:space="0" w:color="auto"/>
              <w:left w:val="single" w:sz="8" w:space="0" w:color="auto"/>
              <w:bottom w:val="single" w:sz="8" w:space="0" w:color="auto"/>
              <w:right w:val="single" w:sz="8" w:space="0" w:color="auto"/>
            </w:tcBorders>
            <w:shd w:val="clear" w:color="auto" w:fill="auto"/>
            <w:noWrap/>
            <w:vAlign w:val="center"/>
          </w:tcPr>
          <w:p w:rsidR="004F35F7" w:rsidRPr="00553049" w:rsidRDefault="004F35F7" w:rsidP="00AB32AE">
            <w:pPr>
              <w:jc w:val="center"/>
              <w:rPr>
                <w:rFonts w:ascii="Arial" w:hAnsi="Arial" w:cs="Arial"/>
                <w:sz w:val="18"/>
                <w:szCs w:val="18"/>
                <w:lang w:val="es-ES"/>
              </w:rPr>
            </w:pPr>
            <w:r>
              <w:rPr>
                <w:rFonts w:ascii="Arial" w:hAnsi="Arial" w:cs="Arial"/>
                <w:sz w:val="18"/>
                <w:szCs w:val="18"/>
                <w:lang w:val="es-ES"/>
              </w:rPr>
              <w:t>3</w:t>
            </w:r>
          </w:p>
        </w:tc>
        <w:tc>
          <w:tcPr>
            <w:tcW w:w="1081" w:type="dxa"/>
            <w:tcBorders>
              <w:top w:val="single" w:sz="8" w:space="0" w:color="auto"/>
              <w:left w:val="nil"/>
              <w:bottom w:val="single" w:sz="8" w:space="0" w:color="auto"/>
              <w:right w:val="single" w:sz="8" w:space="0" w:color="auto"/>
            </w:tcBorders>
            <w:shd w:val="clear" w:color="auto" w:fill="auto"/>
            <w:noWrap/>
            <w:vAlign w:val="center"/>
          </w:tcPr>
          <w:p w:rsidR="004F35F7" w:rsidRPr="00553049" w:rsidRDefault="004F35F7" w:rsidP="00AB32AE">
            <w:pPr>
              <w:jc w:val="center"/>
              <w:rPr>
                <w:rFonts w:ascii="Arial" w:hAnsi="Arial" w:cs="Arial"/>
                <w:sz w:val="18"/>
                <w:szCs w:val="18"/>
                <w:lang w:val="es-ES"/>
              </w:rPr>
            </w:pPr>
            <w:r>
              <w:rPr>
                <w:rFonts w:ascii="Arial" w:hAnsi="Arial" w:cs="Arial"/>
                <w:sz w:val="18"/>
                <w:szCs w:val="18"/>
                <w:lang w:val="es-ES"/>
              </w:rPr>
              <w:t>031/2019C</w:t>
            </w:r>
          </w:p>
        </w:tc>
        <w:tc>
          <w:tcPr>
            <w:tcW w:w="6660" w:type="dxa"/>
            <w:tcBorders>
              <w:top w:val="single" w:sz="8" w:space="0" w:color="auto"/>
              <w:left w:val="single" w:sz="4" w:space="0" w:color="auto"/>
              <w:bottom w:val="single" w:sz="8" w:space="0" w:color="auto"/>
              <w:right w:val="single" w:sz="4" w:space="0" w:color="auto"/>
            </w:tcBorders>
            <w:shd w:val="clear" w:color="auto" w:fill="auto"/>
            <w:noWrap/>
            <w:vAlign w:val="bottom"/>
          </w:tcPr>
          <w:p w:rsidR="004F35F7" w:rsidRPr="00CC2651" w:rsidRDefault="004F35F7" w:rsidP="00AB32AE">
            <w:pPr>
              <w:jc w:val="both"/>
              <w:rPr>
                <w:rStyle w:val="nfasis"/>
                <w:rFonts w:ascii="Arial" w:hAnsi="Arial" w:cs="Arial"/>
                <w:i w:val="0"/>
                <w:sz w:val="18"/>
                <w:szCs w:val="18"/>
              </w:rPr>
            </w:pPr>
            <w:r w:rsidRPr="00161912">
              <w:rPr>
                <w:rStyle w:val="nfasis"/>
                <w:rFonts w:ascii="Arial" w:hAnsi="Arial" w:cs="Arial"/>
                <w:i w:val="0"/>
                <w:sz w:val="18"/>
                <w:szCs w:val="18"/>
              </w:rPr>
              <w:t>“POR MEDIO DEL CUAL SE DICTAN DISPOSICIONES EN MATERIA DE INFRAESTRUCTURA VERDE, SOSTENIBLE Y RESILIENTE.”</w:t>
            </w:r>
          </w:p>
        </w:tc>
        <w:tc>
          <w:tcPr>
            <w:tcW w:w="1300" w:type="dxa"/>
            <w:tcBorders>
              <w:top w:val="single" w:sz="4" w:space="0" w:color="auto"/>
              <w:left w:val="single" w:sz="4" w:space="0" w:color="auto"/>
              <w:bottom w:val="single" w:sz="4" w:space="0" w:color="auto"/>
              <w:right w:val="single" w:sz="4" w:space="0" w:color="auto"/>
            </w:tcBorders>
            <w:vAlign w:val="center"/>
          </w:tcPr>
          <w:p w:rsidR="004F35F7" w:rsidRDefault="004F35F7" w:rsidP="00AB32AE">
            <w:pPr>
              <w:jc w:val="center"/>
              <w:rPr>
                <w:rFonts w:ascii="Arial" w:hAnsi="Arial" w:cs="Arial"/>
              </w:rPr>
            </w:pPr>
            <w:r>
              <w:rPr>
                <w:rFonts w:ascii="Arial" w:hAnsi="Arial" w:cs="Arial"/>
              </w:rPr>
              <w:t>Aprobado Com</w:t>
            </w:r>
          </w:p>
        </w:tc>
      </w:tr>
      <w:tr w:rsidR="004F35F7" w:rsidRPr="00B05488" w:rsidTr="00AB32AE">
        <w:trPr>
          <w:trHeight w:val="379"/>
          <w:jc w:val="center"/>
        </w:trPr>
        <w:tc>
          <w:tcPr>
            <w:tcW w:w="1204" w:type="dxa"/>
            <w:tcBorders>
              <w:top w:val="single" w:sz="8" w:space="0" w:color="auto"/>
              <w:left w:val="single" w:sz="8" w:space="0" w:color="auto"/>
              <w:bottom w:val="single" w:sz="8" w:space="0" w:color="auto"/>
              <w:right w:val="single" w:sz="8" w:space="0" w:color="auto"/>
            </w:tcBorders>
            <w:shd w:val="clear" w:color="auto" w:fill="auto"/>
            <w:noWrap/>
            <w:vAlign w:val="center"/>
          </w:tcPr>
          <w:p w:rsidR="004F35F7" w:rsidRPr="00553049" w:rsidRDefault="004F35F7" w:rsidP="00AB32AE">
            <w:pPr>
              <w:jc w:val="center"/>
              <w:rPr>
                <w:rFonts w:ascii="Arial" w:hAnsi="Arial" w:cs="Arial"/>
                <w:sz w:val="18"/>
                <w:szCs w:val="18"/>
                <w:lang w:val="es-ES"/>
              </w:rPr>
            </w:pPr>
            <w:r>
              <w:rPr>
                <w:rFonts w:ascii="Arial" w:hAnsi="Arial" w:cs="Arial"/>
                <w:sz w:val="18"/>
                <w:szCs w:val="18"/>
                <w:lang w:val="es-ES"/>
              </w:rPr>
              <w:t>4</w:t>
            </w:r>
          </w:p>
        </w:tc>
        <w:tc>
          <w:tcPr>
            <w:tcW w:w="1081" w:type="dxa"/>
            <w:tcBorders>
              <w:top w:val="single" w:sz="8" w:space="0" w:color="auto"/>
              <w:left w:val="nil"/>
              <w:bottom w:val="single" w:sz="8" w:space="0" w:color="auto"/>
              <w:right w:val="single" w:sz="8" w:space="0" w:color="auto"/>
            </w:tcBorders>
            <w:shd w:val="clear" w:color="auto" w:fill="auto"/>
            <w:noWrap/>
            <w:vAlign w:val="center"/>
          </w:tcPr>
          <w:p w:rsidR="004F35F7" w:rsidRPr="00553049" w:rsidRDefault="004F35F7" w:rsidP="00AB32AE">
            <w:pPr>
              <w:jc w:val="center"/>
              <w:rPr>
                <w:rFonts w:ascii="Arial" w:hAnsi="Arial" w:cs="Arial"/>
                <w:sz w:val="18"/>
                <w:szCs w:val="18"/>
                <w:lang w:val="es-ES"/>
              </w:rPr>
            </w:pPr>
            <w:r>
              <w:rPr>
                <w:rFonts w:ascii="Arial" w:hAnsi="Arial" w:cs="Arial"/>
                <w:sz w:val="18"/>
                <w:szCs w:val="18"/>
                <w:lang w:val="es-ES"/>
              </w:rPr>
              <w:t>034/2019C</w:t>
            </w:r>
          </w:p>
        </w:tc>
        <w:tc>
          <w:tcPr>
            <w:tcW w:w="6660" w:type="dxa"/>
            <w:tcBorders>
              <w:top w:val="single" w:sz="8" w:space="0" w:color="auto"/>
              <w:left w:val="single" w:sz="4" w:space="0" w:color="auto"/>
              <w:bottom w:val="single" w:sz="8" w:space="0" w:color="auto"/>
              <w:right w:val="single" w:sz="4" w:space="0" w:color="auto"/>
            </w:tcBorders>
            <w:shd w:val="clear" w:color="auto" w:fill="auto"/>
            <w:noWrap/>
            <w:vAlign w:val="bottom"/>
          </w:tcPr>
          <w:p w:rsidR="004F35F7" w:rsidRPr="00C15652" w:rsidRDefault="004F35F7" w:rsidP="00AB32AE">
            <w:pPr>
              <w:jc w:val="both"/>
              <w:rPr>
                <w:rStyle w:val="nfasis"/>
                <w:rFonts w:ascii="Arial" w:hAnsi="Arial" w:cs="Arial"/>
                <w:i w:val="0"/>
                <w:sz w:val="18"/>
                <w:szCs w:val="18"/>
              </w:rPr>
            </w:pPr>
            <w:r w:rsidRPr="00161912">
              <w:rPr>
                <w:rStyle w:val="nfasis"/>
                <w:rFonts w:ascii="Arial" w:hAnsi="Arial" w:cs="Arial"/>
                <w:i w:val="0"/>
                <w:sz w:val="18"/>
                <w:szCs w:val="18"/>
              </w:rPr>
              <w:t>“POR MEDIO DE LA CUAL SE IMPLEMENTAN MEDIDAS PARA PROTEGER Y DESARROLLAR LA PRODUCCIÓN AGROPECUARIA NACIONAL”</w:t>
            </w:r>
          </w:p>
        </w:tc>
        <w:tc>
          <w:tcPr>
            <w:tcW w:w="1300" w:type="dxa"/>
            <w:tcBorders>
              <w:top w:val="single" w:sz="4" w:space="0" w:color="auto"/>
              <w:left w:val="single" w:sz="4" w:space="0" w:color="auto"/>
              <w:bottom w:val="single" w:sz="4" w:space="0" w:color="auto"/>
              <w:right w:val="single" w:sz="4" w:space="0" w:color="auto"/>
            </w:tcBorders>
            <w:vAlign w:val="center"/>
          </w:tcPr>
          <w:p w:rsidR="004F35F7" w:rsidRDefault="00B662F0" w:rsidP="00AB32AE">
            <w:pPr>
              <w:jc w:val="center"/>
              <w:rPr>
                <w:rFonts w:ascii="Arial" w:hAnsi="Arial" w:cs="Arial"/>
              </w:rPr>
            </w:pPr>
            <w:r>
              <w:rPr>
                <w:rFonts w:ascii="Arial" w:hAnsi="Arial" w:cs="Arial"/>
              </w:rPr>
              <w:t>Radicada</w:t>
            </w:r>
            <w:r w:rsidR="00284964">
              <w:rPr>
                <w:rFonts w:ascii="Arial" w:hAnsi="Arial" w:cs="Arial"/>
              </w:rPr>
              <w:t xml:space="preserve"> Ponencia</w:t>
            </w:r>
          </w:p>
        </w:tc>
      </w:tr>
      <w:tr w:rsidR="004F35F7" w:rsidRPr="00B05488" w:rsidTr="00AB32AE">
        <w:trPr>
          <w:trHeight w:val="379"/>
          <w:jc w:val="center"/>
        </w:trPr>
        <w:tc>
          <w:tcPr>
            <w:tcW w:w="1204" w:type="dxa"/>
            <w:tcBorders>
              <w:top w:val="single" w:sz="8" w:space="0" w:color="auto"/>
              <w:left w:val="single" w:sz="8" w:space="0" w:color="auto"/>
              <w:bottom w:val="single" w:sz="8" w:space="0" w:color="auto"/>
              <w:right w:val="single" w:sz="8" w:space="0" w:color="auto"/>
            </w:tcBorders>
            <w:shd w:val="clear" w:color="auto" w:fill="auto"/>
            <w:noWrap/>
            <w:vAlign w:val="center"/>
          </w:tcPr>
          <w:p w:rsidR="004F35F7" w:rsidRPr="00553049" w:rsidRDefault="004F35F7" w:rsidP="00AB32AE">
            <w:pPr>
              <w:jc w:val="center"/>
              <w:rPr>
                <w:rFonts w:ascii="Arial" w:hAnsi="Arial" w:cs="Arial"/>
                <w:sz w:val="18"/>
                <w:szCs w:val="18"/>
                <w:lang w:val="es-ES"/>
              </w:rPr>
            </w:pPr>
            <w:r>
              <w:rPr>
                <w:rFonts w:ascii="Arial" w:hAnsi="Arial" w:cs="Arial"/>
                <w:sz w:val="18"/>
                <w:szCs w:val="18"/>
                <w:lang w:val="es-ES"/>
              </w:rPr>
              <w:t>5</w:t>
            </w:r>
          </w:p>
        </w:tc>
        <w:tc>
          <w:tcPr>
            <w:tcW w:w="1081" w:type="dxa"/>
            <w:tcBorders>
              <w:top w:val="single" w:sz="8" w:space="0" w:color="auto"/>
              <w:left w:val="nil"/>
              <w:bottom w:val="single" w:sz="8" w:space="0" w:color="auto"/>
              <w:right w:val="single" w:sz="8" w:space="0" w:color="auto"/>
            </w:tcBorders>
            <w:shd w:val="clear" w:color="auto" w:fill="auto"/>
            <w:noWrap/>
            <w:vAlign w:val="center"/>
          </w:tcPr>
          <w:p w:rsidR="004F35F7" w:rsidRPr="00553049" w:rsidRDefault="004F35F7" w:rsidP="00AB32AE">
            <w:pPr>
              <w:jc w:val="center"/>
              <w:rPr>
                <w:rFonts w:ascii="Arial" w:hAnsi="Arial" w:cs="Arial"/>
                <w:sz w:val="18"/>
                <w:szCs w:val="18"/>
                <w:lang w:val="es-ES"/>
              </w:rPr>
            </w:pPr>
            <w:r>
              <w:rPr>
                <w:rFonts w:ascii="Arial" w:hAnsi="Arial" w:cs="Arial"/>
                <w:sz w:val="18"/>
                <w:szCs w:val="18"/>
                <w:lang w:val="es-ES"/>
              </w:rPr>
              <w:t>035/2019C</w:t>
            </w:r>
          </w:p>
        </w:tc>
        <w:tc>
          <w:tcPr>
            <w:tcW w:w="6660" w:type="dxa"/>
            <w:tcBorders>
              <w:top w:val="single" w:sz="8" w:space="0" w:color="auto"/>
              <w:left w:val="single" w:sz="4" w:space="0" w:color="auto"/>
              <w:bottom w:val="single" w:sz="8" w:space="0" w:color="auto"/>
              <w:right w:val="single" w:sz="4" w:space="0" w:color="auto"/>
            </w:tcBorders>
            <w:shd w:val="clear" w:color="auto" w:fill="auto"/>
            <w:noWrap/>
            <w:vAlign w:val="bottom"/>
          </w:tcPr>
          <w:p w:rsidR="004F35F7" w:rsidRPr="00DA18C9" w:rsidRDefault="004F35F7" w:rsidP="00AB32AE">
            <w:pPr>
              <w:jc w:val="both"/>
              <w:rPr>
                <w:rFonts w:ascii="Arial" w:hAnsi="Arial" w:cs="Arial"/>
                <w:sz w:val="18"/>
                <w:szCs w:val="18"/>
                <w:lang w:val="es-ES"/>
              </w:rPr>
            </w:pPr>
            <w:r w:rsidRPr="00161912">
              <w:rPr>
                <w:rFonts w:ascii="Arial" w:hAnsi="Arial" w:cs="Arial"/>
                <w:sz w:val="18"/>
                <w:szCs w:val="18"/>
                <w:lang w:val="es-ES"/>
              </w:rPr>
              <w:t>“POR EL CUAL SE DICTAN NORMAS ORIENTADAS A REGULAR LA DISPOSICIÓN FINAL DE RESIDUOS SÓLIDOS EN EL TERRITORIO NACIONAL”</w:t>
            </w:r>
          </w:p>
        </w:tc>
        <w:tc>
          <w:tcPr>
            <w:tcW w:w="1300" w:type="dxa"/>
            <w:tcBorders>
              <w:top w:val="single" w:sz="4" w:space="0" w:color="auto"/>
              <w:left w:val="single" w:sz="4" w:space="0" w:color="auto"/>
              <w:bottom w:val="single" w:sz="4" w:space="0" w:color="auto"/>
              <w:right w:val="single" w:sz="4" w:space="0" w:color="auto"/>
            </w:tcBorders>
            <w:vAlign w:val="center"/>
          </w:tcPr>
          <w:p w:rsidR="004F35F7" w:rsidRDefault="004F35F7" w:rsidP="00AB32AE">
            <w:pPr>
              <w:jc w:val="center"/>
              <w:rPr>
                <w:rFonts w:ascii="Arial" w:hAnsi="Arial" w:cs="Arial"/>
              </w:rPr>
            </w:pPr>
            <w:r>
              <w:rPr>
                <w:rFonts w:ascii="Arial" w:hAnsi="Arial" w:cs="Arial"/>
              </w:rPr>
              <w:t>Archivado en Com</w:t>
            </w:r>
          </w:p>
        </w:tc>
      </w:tr>
      <w:tr w:rsidR="004F35F7" w:rsidRPr="00B05488" w:rsidTr="00AB32AE">
        <w:trPr>
          <w:trHeight w:val="379"/>
          <w:jc w:val="center"/>
        </w:trPr>
        <w:tc>
          <w:tcPr>
            <w:tcW w:w="1204" w:type="dxa"/>
            <w:tcBorders>
              <w:top w:val="single" w:sz="8" w:space="0" w:color="auto"/>
              <w:left w:val="single" w:sz="8" w:space="0" w:color="auto"/>
              <w:bottom w:val="single" w:sz="8" w:space="0" w:color="auto"/>
              <w:right w:val="single" w:sz="8" w:space="0" w:color="auto"/>
            </w:tcBorders>
            <w:shd w:val="clear" w:color="auto" w:fill="auto"/>
            <w:noWrap/>
            <w:vAlign w:val="center"/>
          </w:tcPr>
          <w:p w:rsidR="004F35F7" w:rsidRPr="00553049" w:rsidRDefault="004F35F7" w:rsidP="00AB32AE">
            <w:pPr>
              <w:jc w:val="center"/>
              <w:rPr>
                <w:rFonts w:ascii="Arial" w:hAnsi="Arial" w:cs="Arial"/>
                <w:sz w:val="18"/>
                <w:szCs w:val="18"/>
                <w:lang w:val="es-ES"/>
              </w:rPr>
            </w:pPr>
            <w:r>
              <w:rPr>
                <w:rFonts w:ascii="Arial" w:hAnsi="Arial" w:cs="Arial"/>
                <w:sz w:val="18"/>
                <w:szCs w:val="18"/>
                <w:lang w:val="es-ES"/>
              </w:rPr>
              <w:t>6</w:t>
            </w:r>
          </w:p>
        </w:tc>
        <w:tc>
          <w:tcPr>
            <w:tcW w:w="1081" w:type="dxa"/>
            <w:tcBorders>
              <w:top w:val="single" w:sz="8" w:space="0" w:color="auto"/>
              <w:left w:val="nil"/>
              <w:bottom w:val="single" w:sz="8" w:space="0" w:color="auto"/>
              <w:right w:val="single" w:sz="8" w:space="0" w:color="auto"/>
            </w:tcBorders>
            <w:shd w:val="clear" w:color="auto" w:fill="auto"/>
            <w:noWrap/>
            <w:vAlign w:val="center"/>
          </w:tcPr>
          <w:p w:rsidR="004F35F7" w:rsidRPr="00553049" w:rsidRDefault="004F35F7" w:rsidP="00AB32AE">
            <w:pPr>
              <w:jc w:val="center"/>
              <w:rPr>
                <w:rFonts w:ascii="Arial" w:hAnsi="Arial" w:cs="Arial"/>
                <w:sz w:val="18"/>
                <w:szCs w:val="18"/>
                <w:lang w:val="es-ES"/>
              </w:rPr>
            </w:pPr>
            <w:r>
              <w:rPr>
                <w:rFonts w:ascii="Arial" w:hAnsi="Arial" w:cs="Arial"/>
                <w:sz w:val="18"/>
                <w:szCs w:val="18"/>
                <w:lang w:val="es-ES"/>
              </w:rPr>
              <w:t>037/2019C</w:t>
            </w:r>
          </w:p>
        </w:tc>
        <w:tc>
          <w:tcPr>
            <w:tcW w:w="6660" w:type="dxa"/>
            <w:tcBorders>
              <w:top w:val="single" w:sz="8" w:space="0" w:color="auto"/>
              <w:left w:val="single" w:sz="4" w:space="0" w:color="auto"/>
              <w:bottom w:val="single" w:sz="8" w:space="0" w:color="auto"/>
              <w:right w:val="single" w:sz="4" w:space="0" w:color="auto"/>
            </w:tcBorders>
            <w:shd w:val="clear" w:color="auto" w:fill="auto"/>
            <w:noWrap/>
            <w:vAlign w:val="bottom"/>
          </w:tcPr>
          <w:p w:rsidR="004F35F7" w:rsidRPr="00DA18C9" w:rsidRDefault="004F35F7" w:rsidP="00AB32AE">
            <w:pPr>
              <w:jc w:val="both"/>
              <w:rPr>
                <w:rFonts w:ascii="Arial" w:hAnsi="Arial" w:cs="Arial"/>
                <w:sz w:val="18"/>
                <w:szCs w:val="18"/>
                <w:lang w:val="es-ES"/>
              </w:rPr>
            </w:pPr>
            <w:r w:rsidRPr="00161912">
              <w:rPr>
                <w:rFonts w:ascii="Arial" w:hAnsi="Arial" w:cs="Arial"/>
                <w:sz w:val="18"/>
                <w:szCs w:val="18"/>
                <w:lang w:val="es-ES"/>
              </w:rPr>
              <w:t>“POR EL CUAL SE REGULA LA TALA DE ÁRBOLES EN PROYECTOS DE DESARROLLO EN COLOMBIA”</w:t>
            </w:r>
          </w:p>
        </w:tc>
        <w:tc>
          <w:tcPr>
            <w:tcW w:w="1300" w:type="dxa"/>
            <w:tcBorders>
              <w:top w:val="single" w:sz="4" w:space="0" w:color="auto"/>
              <w:left w:val="single" w:sz="4" w:space="0" w:color="auto"/>
              <w:bottom w:val="single" w:sz="4" w:space="0" w:color="auto"/>
              <w:right w:val="single" w:sz="4" w:space="0" w:color="auto"/>
            </w:tcBorders>
            <w:vAlign w:val="center"/>
          </w:tcPr>
          <w:p w:rsidR="004F35F7" w:rsidRDefault="004F35F7" w:rsidP="00AB32AE">
            <w:pPr>
              <w:jc w:val="center"/>
              <w:rPr>
                <w:rFonts w:ascii="Arial" w:hAnsi="Arial" w:cs="Arial"/>
              </w:rPr>
            </w:pPr>
            <w:r>
              <w:rPr>
                <w:rFonts w:ascii="Arial" w:hAnsi="Arial" w:cs="Arial"/>
              </w:rPr>
              <w:t>Pend Ponenci Primer Debate</w:t>
            </w:r>
          </w:p>
        </w:tc>
      </w:tr>
      <w:tr w:rsidR="004F35F7" w:rsidRPr="00B05488" w:rsidTr="00AB32AE">
        <w:trPr>
          <w:trHeight w:val="379"/>
          <w:jc w:val="center"/>
        </w:trPr>
        <w:tc>
          <w:tcPr>
            <w:tcW w:w="1204" w:type="dxa"/>
            <w:tcBorders>
              <w:top w:val="single" w:sz="8" w:space="0" w:color="auto"/>
              <w:left w:val="single" w:sz="8" w:space="0" w:color="auto"/>
              <w:bottom w:val="single" w:sz="8" w:space="0" w:color="auto"/>
              <w:right w:val="single" w:sz="8" w:space="0" w:color="auto"/>
            </w:tcBorders>
            <w:shd w:val="clear" w:color="auto" w:fill="auto"/>
            <w:noWrap/>
            <w:vAlign w:val="center"/>
          </w:tcPr>
          <w:p w:rsidR="004F35F7" w:rsidRPr="00553049" w:rsidRDefault="004F35F7" w:rsidP="00AB32AE">
            <w:pPr>
              <w:jc w:val="center"/>
              <w:rPr>
                <w:rFonts w:ascii="Arial" w:hAnsi="Arial" w:cs="Arial"/>
                <w:sz w:val="18"/>
                <w:szCs w:val="18"/>
                <w:lang w:val="es-ES"/>
              </w:rPr>
            </w:pPr>
            <w:r>
              <w:rPr>
                <w:rFonts w:ascii="Arial" w:hAnsi="Arial" w:cs="Arial"/>
                <w:sz w:val="18"/>
                <w:szCs w:val="18"/>
                <w:lang w:val="es-ES"/>
              </w:rPr>
              <w:t>7</w:t>
            </w:r>
          </w:p>
        </w:tc>
        <w:tc>
          <w:tcPr>
            <w:tcW w:w="1081" w:type="dxa"/>
            <w:tcBorders>
              <w:top w:val="single" w:sz="8" w:space="0" w:color="auto"/>
              <w:left w:val="nil"/>
              <w:bottom w:val="single" w:sz="8" w:space="0" w:color="auto"/>
              <w:right w:val="single" w:sz="8" w:space="0" w:color="auto"/>
            </w:tcBorders>
            <w:shd w:val="clear" w:color="auto" w:fill="auto"/>
            <w:noWrap/>
            <w:vAlign w:val="center"/>
          </w:tcPr>
          <w:p w:rsidR="004F35F7" w:rsidRPr="00553049" w:rsidRDefault="004F35F7" w:rsidP="00AB32AE">
            <w:pPr>
              <w:jc w:val="center"/>
              <w:rPr>
                <w:rFonts w:ascii="Arial" w:hAnsi="Arial" w:cs="Arial"/>
                <w:sz w:val="18"/>
                <w:szCs w:val="18"/>
                <w:lang w:val="es-ES"/>
              </w:rPr>
            </w:pPr>
            <w:r>
              <w:rPr>
                <w:rFonts w:ascii="Arial" w:hAnsi="Arial" w:cs="Arial"/>
                <w:sz w:val="18"/>
                <w:szCs w:val="18"/>
                <w:lang w:val="es-ES"/>
              </w:rPr>
              <w:t>042/2019C</w:t>
            </w:r>
          </w:p>
        </w:tc>
        <w:tc>
          <w:tcPr>
            <w:tcW w:w="6660" w:type="dxa"/>
            <w:tcBorders>
              <w:top w:val="single" w:sz="8" w:space="0" w:color="auto"/>
              <w:left w:val="single" w:sz="4" w:space="0" w:color="auto"/>
              <w:bottom w:val="single" w:sz="8" w:space="0" w:color="auto"/>
              <w:right w:val="single" w:sz="4" w:space="0" w:color="auto"/>
            </w:tcBorders>
            <w:shd w:val="clear" w:color="auto" w:fill="auto"/>
            <w:noWrap/>
            <w:vAlign w:val="bottom"/>
          </w:tcPr>
          <w:p w:rsidR="004F35F7" w:rsidRPr="003904DF" w:rsidRDefault="004F35F7" w:rsidP="00AB32AE">
            <w:pPr>
              <w:jc w:val="both"/>
              <w:rPr>
                <w:rFonts w:ascii="Arial" w:hAnsi="Arial" w:cs="Arial"/>
                <w:sz w:val="18"/>
                <w:szCs w:val="18"/>
                <w:lang w:val="es-ES"/>
              </w:rPr>
            </w:pPr>
            <w:r w:rsidRPr="00161912">
              <w:rPr>
                <w:rFonts w:ascii="Arial" w:hAnsi="Arial" w:cs="Arial"/>
                <w:sz w:val="18"/>
                <w:szCs w:val="18"/>
                <w:lang w:val="es-ES"/>
              </w:rPr>
              <w:t>“POR EL CUAL SE MODIFICA EL ARTÍCULO 111 DE LA LEY 99 DE 1993 Y SE DICTAN OTRAS DISPOSICIONES”</w:t>
            </w:r>
          </w:p>
        </w:tc>
        <w:tc>
          <w:tcPr>
            <w:tcW w:w="1300" w:type="dxa"/>
            <w:tcBorders>
              <w:top w:val="single" w:sz="4" w:space="0" w:color="auto"/>
              <w:left w:val="single" w:sz="4" w:space="0" w:color="auto"/>
              <w:bottom w:val="single" w:sz="4" w:space="0" w:color="auto"/>
              <w:right w:val="single" w:sz="4" w:space="0" w:color="auto"/>
            </w:tcBorders>
            <w:vAlign w:val="center"/>
          </w:tcPr>
          <w:p w:rsidR="004F35F7" w:rsidRDefault="004F35F7" w:rsidP="00AB32AE">
            <w:pPr>
              <w:jc w:val="center"/>
              <w:rPr>
                <w:rFonts w:ascii="Arial" w:hAnsi="Arial" w:cs="Arial"/>
              </w:rPr>
            </w:pPr>
            <w:r>
              <w:rPr>
                <w:rFonts w:ascii="Arial" w:hAnsi="Arial" w:cs="Arial"/>
              </w:rPr>
              <w:t>Retirado</w:t>
            </w:r>
          </w:p>
        </w:tc>
      </w:tr>
      <w:tr w:rsidR="004F35F7" w:rsidRPr="00B05488" w:rsidTr="00AB32AE">
        <w:trPr>
          <w:trHeight w:val="379"/>
          <w:jc w:val="center"/>
        </w:trPr>
        <w:tc>
          <w:tcPr>
            <w:tcW w:w="1204" w:type="dxa"/>
            <w:tcBorders>
              <w:top w:val="single" w:sz="8" w:space="0" w:color="auto"/>
              <w:left w:val="single" w:sz="8" w:space="0" w:color="auto"/>
              <w:bottom w:val="single" w:sz="8" w:space="0" w:color="auto"/>
              <w:right w:val="single" w:sz="8" w:space="0" w:color="auto"/>
            </w:tcBorders>
            <w:shd w:val="clear" w:color="auto" w:fill="auto"/>
            <w:noWrap/>
            <w:vAlign w:val="center"/>
          </w:tcPr>
          <w:p w:rsidR="004F35F7" w:rsidRDefault="004F35F7" w:rsidP="00AB32AE">
            <w:pPr>
              <w:jc w:val="center"/>
              <w:rPr>
                <w:rFonts w:ascii="Arial" w:hAnsi="Arial" w:cs="Arial"/>
                <w:sz w:val="18"/>
                <w:szCs w:val="18"/>
                <w:lang w:val="es-ES"/>
              </w:rPr>
            </w:pPr>
            <w:r>
              <w:rPr>
                <w:rFonts w:ascii="Arial" w:hAnsi="Arial" w:cs="Arial"/>
                <w:sz w:val="18"/>
                <w:szCs w:val="18"/>
                <w:lang w:val="es-ES"/>
              </w:rPr>
              <w:t>8</w:t>
            </w:r>
          </w:p>
        </w:tc>
        <w:tc>
          <w:tcPr>
            <w:tcW w:w="1081" w:type="dxa"/>
            <w:tcBorders>
              <w:top w:val="single" w:sz="8" w:space="0" w:color="auto"/>
              <w:left w:val="nil"/>
              <w:bottom w:val="single" w:sz="8" w:space="0" w:color="auto"/>
              <w:right w:val="single" w:sz="8" w:space="0" w:color="auto"/>
            </w:tcBorders>
            <w:shd w:val="clear" w:color="auto" w:fill="auto"/>
            <w:noWrap/>
            <w:vAlign w:val="center"/>
          </w:tcPr>
          <w:p w:rsidR="004F35F7" w:rsidRDefault="004F35F7" w:rsidP="00AB32AE">
            <w:pPr>
              <w:rPr>
                <w:rFonts w:ascii="Arial" w:hAnsi="Arial" w:cs="Arial"/>
                <w:sz w:val="18"/>
                <w:szCs w:val="18"/>
                <w:lang w:val="es-ES"/>
              </w:rPr>
            </w:pPr>
            <w:r>
              <w:rPr>
                <w:rFonts w:ascii="Arial" w:hAnsi="Arial" w:cs="Arial"/>
                <w:sz w:val="18"/>
                <w:szCs w:val="18"/>
                <w:lang w:val="es-ES"/>
              </w:rPr>
              <w:t>044/2019C</w:t>
            </w:r>
          </w:p>
        </w:tc>
        <w:tc>
          <w:tcPr>
            <w:tcW w:w="6660" w:type="dxa"/>
            <w:tcBorders>
              <w:top w:val="single" w:sz="8" w:space="0" w:color="auto"/>
              <w:left w:val="single" w:sz="4" w:space="0" w:color="auto"/>
              <w:bottom w:val="single" w:sz="8" w:space="0" w:color="auto"/>
              <w:right w:val="single" w:sz="4" w:space="0" w:color="auto"/>
            </w:tcBorders>
            <w:shd w:val="clear" w:color="auto" w:fill="auto"/>
            <w:noWrap/>
            <w:vAlign w:val="bottom"/>
          </w:tcPr>
          <w:p w:rsidR="004F35F7" w:rsidRPr="003F7D11" w:rsidRDefault="004F35F7" w:rsidP="00AB32AE">
            <w:pPr>
              <w:jc w:val="both"/>
              <w:rPr>
                <w:rFonts w:ascii="Arial" w:hAnsi="Arial" w:cs="Arial"/>
                <w:sz w:val="18"/>
                <w:szCs w:val="18"/>
              </w:rPr>
            </w:pPr>
            <w:r w:rsidRPr="00161912">
              <w:rPr>
                <w:rFonts w:ascii="Arial" w:hAnsi="Arial" w:cs="Arial"/>
                <w:sz w:val="18"/>
                <w:szCs w:val="18"/>
              </w:rPr>
              <w:t>“POR MEDIO DE LA CUAL SE REGLAMENTA LA MASIFICACIÒN Y DE AMPLIA LA DESTINACIÓN DE GAS LICUADO DE PETRÓLEO”</w:t>
            </w:r>
          </w:p>
        </w:tc>
        <w:tc>
          <w:tcPr>
            <w:tcW w:w="1300" w:type="dxa"/>
            <w:tcBorders>
              <w:top w:val="single" w:sz="4" w:space="0" w:color="auto"/>
              <w:left w:val="single" w:sz="4" w:space="0" w:color="auto"/>
              <w:bottom w:val="single" w:sz="4" w:space="0" w:color="auto"/>
              <w:right w:val="single" w:sz="4" w:space="0" w:color="auto"/>
            </w:tcBorders>
            <w:vAlign w:val="center"/>
          </w:tcPr>
          <w:p w:rsidR="004F35F7" w:rsidRDefault="004F35F7" w:rsidP="00AB32AE">
            <w:pPr>
              <w:jc w:val="center"/>
              <w:rPr>
                <w:rFonts w:ascii="Arial" w:hAnsi="Arial" w:cs="Arial"/>
              </w:rPr>
            </w:pPr>
            <w:r>
              <w:rPr>
                <w:rFonts w:ascii="Arial" w:hAnsi="Arial" w:cs="Arial"/>
              </w:rPr>
              <w:t>Aprobado Com</w:t>
            </w:r>
          </w:p>
        </w:tc>
      </w:tr>
      <w:tr w:rsidR="004F35F7" w:rsidRPr="00B05488" w:rsidTr="00AB32AE">
        <w:trPr>
          <w:trHeight w:val="379"/>
          <w:jc w:val="center"/>
        </w:trPr>
        <w:tc>
          <w:tcPr>
            <w:tcW w:w="1204" w:type="dxa"/>
            <w:tcBorders>
              <w:top w:val="single" w:sz="8" w:space="0" w:color="auto"/>
              <w:left w:val="single" w:sz="8" w:space="0" w:color="auto"/>
              <w:bottom w:val="single" w:sz="8" w:space="0" w:color="auto"/>
              <w:right w:val="single" w:sz="8" w:space="0" w:color="auto"/>
            </w:tcBorders>
            <w:shd w:val="clear" w:color="auto" w:fill="auto"/>
            <w:noWrap/>
            <w:vAlign w:val="center"/>
          </w:tcPr>
          <w:p w:rsidR="004F35F7" w:rsidRDefault="004F35F7" w:rsidP="00AB32AE">
            <w:pPr>
              <w:jc w:val="center"/>
              <w:rPr>
                <w:rFonts w:ascii="Arial" w:hAnsi="Arial" w:cs="Arial"/>
                <w:sz w:val="18"/>
                <w:szCs w:val="18"/>
                <w:lang w:val="es-ES"/>
              </w:rPr>
            </w:pPr>
            <w:r>
              <w:rPr>
                <w:rFonts w:ascii="Arial" w:hAnsi="Arial" w:cs="Arial"/>
                <w:sz w:val="18"/>
                <w:szCs w:val="18"/>
                <w:lang w:val="es-ES"/>
              </w:rPr>
              <w:t>9</w:t>
            </w:r>
          </w:p>
        </w:tc>
        <w:tc>
          <w:tcPr>
            <w:tcW w:w="1081" w:type="dxa"/>
            <w:tcBorders>
              <w:top w:val="single" w:sz="8" w:space="0" w:color="auto"/>
              <w:left w:val="nil"/>
              <w:bottom w:val="single" w:sz="8" w:space="0" w:color="auto"/>
              <w:right w:val="single" w:sz="8" w:space="0" w:color="auto"/>
            </w:tcBorders>
            <w:shd w:val="clear" w:color="auto" w:fill="auto"/>
            <w:noWrap/>
            <w:vAlign w:val="center"/>
          </w:tcPr>
          <w:p w:rsidR="004F35F7" w:rsidRDefault="004F35F7" w:rsidP="00AB32AE">
            <w:pPr>
              <w:rPr>
                <w:rFonts w:ascii="Arial" w:hAnsi="Arial" w:cs="Arial"/>
                <w:sz w:val="18"/>
                <w:szCs w:val="18"/>
                <w:lang w:val="es-ES"/>
              </w:rPr>
            </w:pPr>
            <w:r w:rsidRPr="00893431">
              <w:rPr>
                <w:rFonts w:ascii="Arial" w:hAnsi="Arial" w:cs="Arial"/>
                <w:sz w:val="18"/>
                <w:szCs w:val="18"/>
                <w:lang w:val="es-ES"/>
              </w:rPr>
              <w:t>073/2019C</w:t>
            </w:r>
          </w:p>
        </w:tc>
        <w:tc>
          <w:tcPr>
            <w:tcW w:w="6660" w:type="dxa"/>
            <w:tcBorders>
              <w:top w:val="single" w:sz="8" w:space="0" w:color="auto"/>
              <w:left w:val="single" w:sz="4" w:space="0" w:color="auto"/>
              <w:bottom w:val="single" w:sz="8" w:space="0" w:color="auto"/>
              <w:right w:val="single" w:sz="4" w:space="0" w:color="auto"/>
            </w:tcBorders>
            <w:shd w:val="clear" w:color="auto" w:fill="auto"/>
            <w:noWrap/>
            <w:vAlign w:val="bottom"/>
          </w:tcPr>
          <w:p w:rsidR="004F35F7" w:rsidRPr="003B58D7" w:rsidRDefault="004F35F7" w:rsidP="00AB32AE">
            <w:pPr>
              <w:jc w:val="both"/>
              <w:rPr>
                <w:rFonts w:ascii="Arial" w:hAnsi="Arial" w:cs="Arial"/>
                <w:sz w:val="18"/>
                <w:szCs w:val="18"/>
              </w:rPr>
            </w:pPr>
            <w:r w:rsidRPr="00893431">
              <w:rPr>
                <w:rFonts w:ascii="Arial" w:hAnsi="Arial" w:cs="Arial"/>
                <w:sz w:val="18"/>
                <w:szCs w:val="18"/>
              </w:rPr>
              <w:t>“POR MEDIO DE LA CUAL SE DICTAN MEDIDAS PARA LA GOBERNANZA, PROTECCIÓN Y SOSTENIBILIDAD DEL TERRITORIO MARINO COSTERO, SE CREAN MECANISMOS DE FINANCIACIÓN Y SE DICTAN OTRAS DISPOSICIONES”</w:t>
            </w:r>
          </w:p>
        </w:tc>
        <w:tc>
          <w:tcPr>
            <w:tcW w:w="1300" w:type="dxa"/>
            <w:tcBorders>
              <w:top w:val="single" w:sz="4" w:space="0" w:color="auto"/>
              <w:left w:val="single" w:sz="4" w:space="0" w:color="auto"/>
              <w:bottom w:val="single" w:sz="4" w:space="0" w:color="auto"/>
              <w:right w:val="single" w:sz="4" w:space="0" w:color="auto"/>
            </w:tcBorders>
            <w:vAlign w:val="center"/>
          </w:tcPr>
          <w:p w:rsidR="004F35F7" w:rsidRDefault="004F35F7" w:rsidP="00AB32AE">
            <w:pPr>
              <w:jc w:val="center"/>
              <w:rPr>
                <w:rFonts w:ascii="Arial" w:hAnsi="Arial" w:cs="Arial"/>
              </w:rPr>
            </w:pPr>
            <w:r>
              <w:rPr>
                <w:rFonts w:ascii="Arial" w:hAnsi="Arial" w:cs="Arial"/>
              </w:rPr>
              <w:t>Pend Ponenci Primer Debate</w:t>
            </w:r>
          </w:p>
        </w:tc>
      </w:tr>
      <w:tr w:rsidR="004F35F7" w:rsidRPr="00B05488" w:rsidTr="00AB32AE">
        <w:trPr>
          <w:trHeight w:val="379"/>
          <w:jc w:val="center"/>
        </w:trPr>
        <w:tc>
          <w:tcPr>
            <w:tcW w:w="1204" w:type="dxa"/>
            <w:tcBorders>
              <w:top w:val="single" w:sz="8" w:space="0" w:color="auto"/>
              <w:left w:val="single" w:sz="8" w:space="0" w:color="auto"/>
              <w:bottom w:val="single" w:sz="8" w:space="0" w:color="auto"/>
              <w:right w:val="single" w:sz="8" w:space="0" w:color="auto"/>
            </w:tcBorders>
            <w:shd w:val="clear" w:color="auto" w:fill="auto"/>
            <w:noWrap/>
            <w:vAlign w:val="center"/>
          </w:tcPr>
          <w:p w:rsidR="004F35F7" w:rsidRDefault="004F35F7" w:rsidP="00AB32AE">
            <w:pPr>
              <w:jc w:val="center"/>
              <w:rPr>
                <w:rFonts w:ascii="Arial" w:hAnsi="Arial" w:cs="Arial"/>
                <w:sz w:val="18"/>
                <w:szCs w:val="18"/>
                <w:lang w:val="es-ES"/>
              </w:rPr>
            </w:pPr>
            <w:r>
              <w:rPr>
                <w:rFonts w:ascii="Arial" w:hAnsi="Arial" w:cs="Arial"/>
                <w:sz w:val="18"/>
                <w:szCs w:val="18"/>
                <w:lang w:val="es-ES"/>
              </w:rPr>
              <w:t>10</w:t>
            </w:r>
          </w:p>
        </w:tc>
        <w:tc>
          <w:tcPr>
            <w:tcW w:w="1081" w:type="dxa"/>
            <w:tcBorders>
              <w:top w:val="single" w:sz="8" w:space="0" w:color="auto"/>
              <w:left w:val="nil"/>
              <w:bottom w:val="single" w:sz="8" w:space="0" w:color="auto"/>
              <w:right w:val="single" w:sz="8" w:space="0" w:color="auto"/>
            </w:tcBorders>
            <w:shd w:val="clear" w:color="auto" w:fill="auto"/>
            <w:noWrap/>
            <w:vAlign w:val="center"/>
          </w:tcPr>
          <w:p w:rsidR="004F35F7" w:rsidRDefault="004F35F7" w:rsidP="00AB32AE">
            <w:pPr>
              <w:jc w:val="center"/>
              <w:rPr>
                <w:rFonts w:ascii="Arial" w:hAnsi="Arial" w:cs="Arial"/>
                <w:sz w:val="18"/>
                <w:szCs w:val="18"/>
              </w:rPr>
            </w:pPr>
            <w:r w:rsidRPr="00764D6A">
              <w:rPr>
                <w:rFonts w:ascii="Arial" w:hAnsi="Arial" w:cs="Arial"/>
                <w:sz w:val="18"/>
                <w:szCs w:val="18"/>
              </w:rPr>
              <w:t>097/2019C</w:t>
            </w:r>
          </w:p>
        </w:tc>
        <w:tc>
          <w:tcPr>
            <w:tcW w:w="6660" w:type="dxa"/>
            <w:tcBorders>
              <w:top w:val="single" w:sz="8" w:space="0" w:color="auto"/>
              <w:left w:val="single" w:sz="4" w:space="0" w:color="auto"/>
              <w:bottom w:val="single" w:sz="8" w:space="0" w:color="auto"/>
              <w:right w:val="single" w:sz="4" w:space="0" w:color="auto"/>
            </w:tcBorders>
            <w:shd w:val="clear" w:color="auto" w:fill="auto"/>
            <w:noWrap/>
            <w:vAlign w:val="bottom"/>
          </w:tcPr>
          <w:p w:rsidR="004F35F7" w:rsidRPr="003917AA" w:rsidRDefault="004F35F7" w:rsidP="00AB32AE">
            <w:pPr>
              <w:jc w:val="both"/>
              <w:rPr>
                <w:rFonts w:ascii="Arial" w:hAnsi="Arial" w:cs="Arial"/>
                <w:sz w:val="18"/>
                <w:szCs w:val="18"/>
              </w:rPr>
            </w:pPr>
            <w:r w:rsidRPr="003917AA">
              <w:rPr>
                <w:rFonts w:ascii="Arial" w:hAnsi="Arial" w:cs="Arial"/>
                <w:sz w:val="18"/>
                <w:szCs w:val="18"/>
              </w:rPr>
              <w:t>“POR MEDIO DEL CUAL SE PROMUEVE LA PRODUCCIÓN Y COMERCIALIZACIÓN DEL CACAO Y SUS DERIVADOS”</w:t>
            </w:r>
          </w:p>
        </w:tc>
        <w:tc>
          <w:tcPr>
            <w:tcW w:w="1300" w:type="dxa"/>
            <w:tcBorders>
              <w:top w:val="single" w:sz="4" w:space="0" w:color="auto"/>
              <w:left w:val="single" w:sz="4" w:space="0" w:color="auto"/>
              <w:bottom w:val="single" w:sz="4" w:space="0" w:color="auto"/>
              <w:right w:val="single" w:sz="4" w:space="0" w:color="auto"/>
            </w:tcBorders>
            <w:vAlign w:val="center"/>
          </w:tcPr>
          <w:p w:rsidR="004F35F7" w:rsidRDefault="00CB4765" w:rsidP="00AB32AE">
            <w:pPr>
              <w:jc w:val="center"/>
              <w:rPr>
                <w:rFonts w:ascii="Arial" w:hAnsi="Arial" w:cs="Arial"/>
              </w:rPr>
            </w:pPr>
            <w:r>
              <w:rPr>
                <w:rFonts w:ascii="Arial" w:hAnsi="Arial" w:cs="Arial"/>
              </w:rPr>
              <w:t>Radicada Ponencia Primer Debate</w:t>
            </w:r>
          </w:p>
        </w:tc>
      </w:tr>
      <w:tr w:rsidR="004F35F7" w:rsidRPr="00B05488" w:rsidTr="00AB32AE">
        <w:trPr>
          <w:trHeight w:val="379"/>
          <w:jc w:val="center"/>
        </w:trPr>
        <w:tc>
          <w:tcPr>
            <w:tcW w:w="1204" w:type="dxa"/>
            <w:tcBorders>
              <w:top w:val="single" w:sz="8" w:space="0" w:color="auto"/>
              <w:left w:val="single" w:sz="8" w:space="0" w:color="auto"/>
              <w:bottom w:val="single" w:sz="8" w:space="0" w:color="auto"/>
              <w:right w:val="single" w:sz="8" w:space="0" w:color="auto"/>
            </w:tcBorders>
            <w:shd w:val="clear" w:color="auto" w:fill="auto"/>
            <w:noWrap/>
            <w:vAlign w:val="center"/>
          </w:tcPr>
          <w:p w:rsidR="004F35F7" w:rsidRDefault="004F35F7" w:rsidP="00AB32AE">
            <w:pPr>
              <w:jc w:val="center"/>
              <w:rPr>
                <w:rFonts w:ascii="Arial" w:hAnsi="Arial" w:cs="Arial"/>
                <w:sz w:val="18"/>
                <w:szCs w:val="18"/>
                <w:lang w:val="es-ES"/>
              </w:rPr>
            </w:pPr>
            <w:r>
              <w:rPr>
                <w:rFonts w:ascii="Arial" w:hAnsi="Arial" w:cs="Arial"/>
                <w:sz w:val="18"/>
                <w:szCs w:val="18"/>
                <w:lang w:val="es-ES"/>
              </w:rPr>
              <w:t>11</w:t>
            </w:r>
          </w:p>
        </w:tc>
        <w:tc>
          <w:tcPr>
            <w:tcW w:w="1081" w:type="dxa"/>
            <w:tcBorders>
              <w:top w:val="single" w:sz="8" w:space="0" w:color="auto"/>
              <w:left w:val="nil"/>
              <w:bottom w:val="single" w:sz="8" w:space="0" w:color="auto"/>
              <w:right w:val="single" w:sz="8" w:space="0" w:color="auto"/>
            </w:tcBorders>
            <w:shd w:val="clear" w:color="auto" w:fill="auto"/>
            <w:noWrap/>
            <w:vAlign w:val="center"/>
          </w:tcPr>
          <w:p w:rsidR="004F35F7" w:rsidRDefault="004F35F7" w:rsidP="00AB32AE">
            <w:pPr>
              <w:jc w:val="center"/>
              <w:rPr>
                <w:rFonts w:ascii="Arial" w:hAnsi="Arial" w:cs="Arial"/>
                <w:sz w:val="18"/>
                <w:szCs w:val="18"/>
                <w:lang w:val="es-ES"/>
              </w:rPr>
            </w:pPr>
            <w:r w:rsidRPr="00564D9D">
              <w:rPr>
                <w:rFonts w:ascii="Arial" w:hAnsi="Arial" w:cs="Arial"/>
                <w:sz w:val="18"/>
                <w:szCs w:val="18"/>
                <w:lang w:val="es-ES"/>
              </w:rPr>
              <w:t>130/2019C</w:t>
            </w:r>
          </w:p>
        </w:tc>
        <w:tc>
          <w:tcPr>
            <w:tcW w:w="6660" w:type="dxa"/>
            <w:tcBorders>
              <w:top w:val="single" w:sz="8" w:space="0" w:color="auto"/>
              <w:left w:val="single" w:sz="4" w:space="0" w:color="auto"/>
              <w:bottom w:val="single" w:sz="8" w:space="0" w:color="auto"/>
              <w:right w:val="single" w:sz="4" w:space="0" w:color="auto"/>
            </w:tcBorders>
            <w:shd w:val="clear" w:color="auto" w:fill="auto"/>
            <w:noWrap/>
            <w:vAlign w:val="bottom"/>
          </w:tcPr>
          <w:p w:rsidR="004F35F7" w:rsidRPr="003917AA" w:rsidRDefault="004F35F7" w:rsidP="00AB32AE">
            <w:pPr>
              <w:jc w:val="both"/>
              <w:rPr>
                <w:rFonts w:ascii="Arial" w:hAnsi="Arial" w:cs="Arial"/>
                <w:sz w:val="18"/>
                <w:szCs w:val="18"/>
              </w:rPr>
            </w:pPr>
            <w:r w:rsidRPr="003917AA">
              <w:rPr>
                <w:rFonts w:ascii="Arial" w:hAnsi="Arial" w:cs="Arial"/>
                <w:b/>
                <w:sz w:val="18"/>
                <w:szCs w:val="18"/>
              </w:rPr>
              <w:t>“</w:t>
            </w:r>
            <w:r w:rsidRPr="003917AA">
              <w:rPr>
                <w:rFonts w:ascii="Arial" w:hAnsi="Arial" w:cs="Arial"/>
                <w:sz w:val="18"/>
                <w:szCs w:val="18"/>
              </w:rPr>
              <w:t xml:space="preserve">POR LA CUAL SE ESTABLECEN LAS CONDICIONES DE DISPOSICIÓN FINAL SEGURA DE LOS ACEITES LUBRICANTES USADOS Y DE LOS ACEITES </w:t>
            </w:r>
            <w:r w:rsidRPr="003917AA">
              <w:rPr>
                <w:rFonts w:ascii="Arial" w:hAnsi="Arial" w:cs="Arial"/>
                <w:sz w:val="18"/>
                <w:szCs w:val="18"/>
              </w:rPr>
              <w:lastRenderedPageBreak/>
              <w:t>INDUSTRIALES USADOS EN EL TERRITORIO NACIONAL Y SE PROHÍBE LA COMBUSTIÓN DE LOS MISMOS O SU REUTILIZACIÓN PARCIAL O TOTAL SIN TRATAMIENTO DE TRANSFORMACIÓN”</w:t>
            </w:r>
          </w:p>
        </w:tc>
        <w:tc>
          <w:tcPr>
            <w:tcW w:w="1300" w:type="dxa"/>
            <w:tcBorders>
              <w:top w:val="single" w:sz="4" w:space="0" w:color="auto"/>
              <w:left w:val="single" w:sz="4" w:space="0" w:color="auto"/>
              <w:bottom w:val="single" w:sz="4" w:space="0" w:color="auto"/>
              <w:right w:val="single" w:sz="4" w:space="0" w:color="auto"/>
            </w:tcBorders>
            <w:vAlign w:val="center"/>
          </w:tcPr>
          <w:p w:rsidR="004F35F7" w:rsidRDefault="00CB4765" w:rsidP="00AB32AE">
            <w:pPr>
              <w:jc w:val="center"/>
              <w:rPr>
                <w:rFonts w:ascii="Arial" w:hAnsi="Arial" w:cs="Arial"/>
              </w:rPr>
            </w:pPr>
            <w:r>
              <w:rPr>
                <w:rFonts w:ascii="Arial" w:hAnsi="Arial" w:cs="Arial"/>
              </w:rPr>
              <w:lastRenderedPageBreak/>
              <w:t xml:space="preserve">Radicada Ponencia </w:t>
            </w:r>
            <w:r>
              <w:rPr>
                <w:rFonts w:ascii="Arial" w:hAnsi="Arial" w:cs="Arial"/>
              </w:rPr>
              <w:lastRenderedPageBreak/>
              <w:t>Primer Debate</w:t>
            </w:r>
          </w:p>
        </w:tc>
      </w:tr>
      <w:tr w:rsidR="004F35F7" w:rsidRPr="00B05488" w:rsidTr="00AB32AE">
        <w:trPr>
          <w:trHeight w:val="379"/>
          <w:jc w:val="center"/>
        </w:trPr>
        <w:tc>
          <w:tcPr>
            <w:tcW w:w="1204" w:type="dxa"/>
            <w:tcBorders>
              <w:top w:val="single" w:sz="8" w:space="0" w:color="auto"/>
              <w:left w:val="single" w:sz="8" w:space="0" w:color="auto"/>
              <w:bottom w:val="single" w:sz="8" w:space="0" w:color="auto"/>
              <w:right w:val="single" w:sz="8" w:space="0" w:color="auto"/>
            </w:tcBorders>
            <w:shd w:val="clear" w:color="auto" w:fill="auto"/>
            <w:noWrap/>
            <w:vAlign w:val="center"/>
          </w:tcPr>
          <w:p w:rsidR="004F35F7" w:rsidRPr="00553049" w:rsidRDefault="004F35F7" w:rsidP="00AB32AE">
            <w:pPr>
              <w:jc w:val="center"/>
              <w:rPr>
                <w:rFonts w:ascii="Arial" w:hAnsi="Arial" w:cs="Arial"/>
                <w:sz w:val="18"/>
                <w:szCs w:val="18"/>
                <w:lang w:val="es-ES"/>
              </w:rPr>
            </w:pPr>
            <w:r>
              <w:rPr>
                <w:rFonts w:ascii="Arial" w:hAnsi="Arial" w:cs="Arial"/>
                <w:sz w:val="18"/>
                <w:szCs w:val="18"/>
                <w:lang w:val="es-ES"/>
              </w:rPr>
              <w:lastRenderedPageBreak/>
              <w:t>12</w:t>
            </w:r>
          </w:p>
        </w:tc>
        <w:tc>
          <w:tcPr>
            <w:tcW w:w="1081" w:type="dxa"/>
            <w:tcBorders>
              <w:top w:val="single" w:sz="8" w:space="0" w:color="auto"/>
              <w:left w:val="nil"/>
              <w:bottom w:val="single" w:sz="8" w:space="0" w:color="auto"/>
              <w:right w:val="single" w:sz="8" w:space="0" w:color="auto"/>
            </w:tcBorders>
            <w:shd w:val="clear" w:color="auto" w:fill="auto"/>
            <w:noWrap/>
            <w:vAlign w:val="center"/>
          </w:tcPr>
          <w:p w:rsidR="004F35F7" w:rsidRPr="00553049" w:rsidRDefault="004F35F7" w:rsidP="00AB32AE">
            <w:pPr>
              <w:jc w:val="center"/>
              <w:rPr>
                <w:rFonts w:ascii="Arial" w:hAnsi="Arial" w:cs="Arial"/>
                <w:sz w:val="18"/>
                <w:szCs w:val="18"/>
                <w:lang w:val="es-ES"/>
              </w:rPr>
            </w:pPr>
            <w:r w:rsidRPr="00564D9D">
              <w:rPr>
                <w:rFonts w:ascii="Arial" w:hAnsi="Arial" w:cs="Arial"/>
                <w:sz w:val="18"/>
                <w:szCs w:val="18"/>
                <w:lang w:val="es-ES"/>
              </w:rPr>
              <w:t>132/2019C</w:t>
            </w:r>
          </w:p>
        </w:tc>
        <w:tc>
          <w:tcPr>
            <w:tcW w:w="6660" w:type="dxa"/>
            <w:tcBorders>
              <w:top w:val="single" w:sz="8" w:space="0" w:color="auto"/>
              <w:left w:val="single" w:sz="4" w:space="0" w:color="auto"/>
              <w:bottom w:val="single" w:sz="8" w:space="0" w:color="auto"/>
              <w:right w:val="single" w:sz="4" w:space="0" w:color="auto"/>
            </w:tcBorders>
            <w:shd w:val="clear" w:color="auto" w:fill="auto"/>
            <w:noWrap/>
            <w:vAlign w:val="bottom"/>
          </w:tcPr>
          <w:p w:rsidR="004F35F7" w:rsidRPr="00CB0791" w:rsidRDefault="004F35F7" w:rsidP="00AB32AE">
            <w:pPr>
              <w:jc w:val="both"/>
              <w:rPr>
                <w:rFonts w:ascii="Arial" w:hAnsi="Arial" w:cs="Arial"/>
                <w:sz w:val="18"/>
                <w:szCs w:val="18"/>
                <w:lang w:val="es-ES"/>
              </w:rPr>
            </w:pPr>
            <w:r w:rsidRPr="00CB0791">
              <w:rPr>
                <w:rFonts w:ascii="Arial" w:hAnsi="Arial" w:cs="Arial"/>
                <w:sz w:val="18"/>
                <w:szCs w:val="18"/>
              </w:rPr>
              <w:t>“POR MEDIO DE LA CUAL SE ESTABLECEN COMO ESTRATEGIA PARA LA PRESERVACIÓN, PREVENCIÓN Y MITIGACIÓN DE LOS ECOSISTEMAS Y LA BIODIVERSIDAD EN LAS VÍAS TERRESTRES LOS PASOS DE FAUNA Y SE DICTAN OTRAS DISPOSICIONES”</w:t>
            </w:r>
          </w:p>
        </w:tc>
        <w:tc>
          <w:tcPr>
            <w:tcW w:w="1300" w:type="dxa"/>
            <w:tcBorders>
              <w:top w:val="single" w:sz="4" w:space="0" w:color="auto"/>
              <w:left w:val="single" w:sz="4" w:space="0" w:color="auto"/>
              <w:bottom w:val="single" w:sz="4" w:space="0" w:color="auto"/>
              <w:right w:val="single" w:sz="4" w:space="0" w:color="auto"/>
            </w:tcBorders>
            <w:vAlign w:val="center"/>
          </w:tcPr>
          <w:p w:rsidR="004F35F7" w:rsidRDefault="004F35F7" w:rsidP="00AB32AE">
            <w:pPr>
              <w:jc w:val="center"/>
              <w:rPr>
                <w:rFonts w:ascii="Arial" w:hAnsi="Arial" w:cs="Arial"/>
              </w:rPr>
            </w:pPr>
            <w:r>
              <w:rPr>
                <w:rFonts w:ascii="Arial" w:hAnsi="Arial" w:cs="Arial"/>
              </w:rPr>
              <w:t>Aprobado Com</w:t>
            </w:r>
          </w:p>
        </w:tc>
      </w:tr>
      <w:tr w:rsidR="004F35F7" w:rsidRPr="00B05488" w:rsidTr="00AB32AE">
        <w:trPr>
          <w:trHeight w:val="379"/>
          <w:jc w:val="center"/>
        </w:trPr>
        <w:tc>
          <w:tcPr>
            <w:tcW w:w="1204" w:type="dxa"/>
            <w:tcBorders>
              <w:top w:val="single" w:sz="8" w:space="0" w:color="auto"/>
              <w:left w:val="single" w:sz="8" w:space="0" w:color="auto"/>
              <w:bottom w:val="single" w:sz="8" w:space="0" w:color="auto"/>
              <w:right w:val="single" w:sz="8" w:space="0" w:color="auto"/>
            </w:tcBorders>
            <w:shd w:val="clear" w:color="auto" w:fill="auto"/>
            <w:noWrap/>
            <w:vAlign w:val="center"/>
          </w:tcPr>
          <w:p w:rsidR="004F35F7" w:rsidRPr="00553049" w:rsidRDefault="004F35F7" w:rsidP="00AB32AE">
            <w:pPr>
              <w:jc w:val="center"/>
              <w:rPr>
                <w:rFonts w:ascii="Arial" w:hAnsi="Arial" w:cs="Arial"/>
                <w:sz w:val="18"/>
                <w:szCs w:val="18"/>
                <w:lang w:val="es-ES"/>
              </w:rPr>
            </w:pPr>
            <w:r>
              <w:rPr>
                <w:rFonts w:ascii="Arial" w:hAnsi="Arial" w:cs="Arial"/>
                <w:sz w:val="18"/>
                <w:szCs w:val="18"/>
                <w:lang w:val="es-ES"/>
              </w:rPr>
              <w:t>13</w:t>
            </w:r>
          </w:p>
        </w:tc>
        <w:tc>
          <w:tcPr>
            <w:tcW w:w="1081" w:type="dxa"/>
            <w:tcBorders>
              <w:top w:val="single" w:sz="8" w:space="0" w:color="auto"/>
              <w:left w:val="nil"/>
              <w:bottom w:val="single" w:sz="8" w:space="0" w:color="auto"/>
              <w:right w:val="single" w:sz="8" w:space="0" w:color="auto"/>
            </w:tcBorders>
            <w:shd w:val="clear" w:color="auto" w:fill="auto"/>
            <w:noWrap/>
            <w:vAlign w:val="center"/>
          </w:tcPr>
          <w:p w:rsidR="004F35F7" w:rsidRPr="00553049" w:rsidRDefault="004F35F7" w:rsidP="00AB32AE">
            <w:pPr>
              <w:jc w:val="center"/>
              <w:rPr>
                <w:rFonts w:ascii="Arial" w:hAnsi="Arial" w:cs="Arial"/>
                <w:sz w:val="18"/>
                <w:szCs w:val="18"/>
                <w:lang w:val="es-ES"/>
              </w:rPr>
            </w:pPr>
            <w:r w:rsidRPr="00564D9D">
              <w:rPr>
                <w:rFonts w:ascii="Arial" w:hAnsi="Arial" w:cs="Arial"/>
                <w:sz w:val="18"/>
                <w:szCs w:val="18"/>
                <w:lang w:val="es-ES"/>
              </w:rPr>
              <w:t>133/2019C</w:t>
            </w:r>
          </w:p>
        </w:tc>
        <w:tc>
          <w:tcPr>
            <w:tcW w:w="6660" w:type="dxa"/>
            <w:tcBorders>
              <w:top w:val="single" w:sz="8" w:space="0" w:color="auto"/>
              <w:left w:val="single" w:sz="4" w:space="0" w:color="auto"/>
              <w:bottom w:val="single" w:sz="8" w:space="0" w:color="auto"/>
              <w:right w:val="single" w:sz="4" w:space="0" w:color="auto"/>
            </w:tcBorders>
            <w:shd w:val="clear" w:color="auto" w:fill="auto"/>
            <w:noWrap/>
            <w:vAlign w:val="bottom"/>
          </w:tcPr>
          <w:p w:rsidR="004F35F7" w:rsidRPr="00526F87" w:rsidRDefault="004F35F7" w:rsidP="00AB32AE">
            <w:pPr>
              <w:jc w:val="both"/>
              <w:rPr>
                <w:rFonts w:ascii="Arial" w:hAnsi="Arial" w:cs="Arial"/>
                <w:sz w:val="18"/>
                <w:szCs w:val="18"/>
                <w:lang w:val="es-ES"/>
              </w:rPr>
            </w:pPr>
            <w:r w:rsidRPr="00526F87">
              <w:rPr>
                <w:rFonts w:ascii="Arial" w:hAnsi="Arial" w:cs="Arial"/>
                <w:sz w:val="18"/>
                <w:szCs w:val="18"/>
              </w:rPr>
              <w:t>“POR LA CUAL SE CREA EL SISTEMA DE COMPENSACIONES AMBIENTALES POR PÉRDIDA DE BIODIVERSIDAD Y SE ESTABLECE SU FINANCIAMIENTO”</w:t>
            </w:r>
          </w:p>
        </w:tc>
        <w:tc>
          <w:tcPr>
            <w:tcW w:w="1300" w:type="dxa"/>
            <w:tcBorders>
              <w:top w:val="single" w:sz="4" w:space="0" w:color="auto"/>
              <w:left w:val="single" w:sz="4" w:space="0" w:color="auto"/>
              <w:bottom w:val="single" w:sz="4" w:space="0" w:color="auto"/>
              <w:right w:val="single" w:sz="4" w:space="0" w:color="auto"/>
            </w:tcBorders>
            <w:vAlign w:val="center"/>
          </w:tcPr>
          <w:p w:rsidR="004F35F7" w:rsidRDefault="004D68DC" w:rsidP="004D68DC">
            <w:pPr>
              <w:jc w:val="center"/>
              <w:rPr>
                <w:rFonts w:ascii="Arial" w:hAnsi="Arial" w:cs="Arial"/>
              </w:rPr>
            </w:pPr>
            <w:r>
              <w:rPr>
                <w:rFonts w:ascii="Arial" w:hAnsi="Arial" w:cs="Arial"/>
              </w:rPr>
              <w:t>Radicada</w:t>
            </w:r>
            <w:r w:rsidR="004F35F7">
              <w:rPr>
                <w:rFonts w:ascii="Arial" w:hAnsi="Arial" w:cs="Arial"/>
              </w:rPr>
              <w:t xml:space="preserve"> Ponenci</w:t>
            </w:r>
            <w:r>
              <w:rPr>
                <w:rFonts w:ascii="Arial" w:hAnsi="Arial" w:cs="Arial"/>
              </w:rPr>
              <w:t>a</w:t>
            </w:r>
            <w:r w:rsidR="004F35F7">
              <w:rPr>
                <w:rFonts w:ascii="Arial" w:hAnsi="Arial" w:cs="Arial"/>
              </w:rPr>
              <w:t xml:space="preserve"> Primer Debate</w:t>
            </w:r>
          </w:p>
        </w:tc>
      </w:tr>
      <w:tr w:rsidR="004F35F7" w:rsidRPr="00B05488" w:rsidTr="00AB32AE">
        <w:trPr>
          <w:trHeight w:val="379"/>
          <w:jc w:val="center"/>
        </w:trPr>
        <w:tc>
          <w:tcPr>
            <w:tcW w:w="1204" w:type="dxa"/>
            <w:tcBorders>
              <w:top w:val="single" w:sz="8" w:space="0" w:color="auto"/>
              <w:left w:val="single" w:sz="8" w:space="0" w:color="auto"/>
              <w:bottom w:val="single" w:sz="8" w:space="0" w:color="auto"/>
              <w:right w:val="single" w:sz="8" w:space="0" w:color="auto"/>
            </w:tcBorders>
            <w:shd w:val="clear" w:color="auto" w:fill="auto"/>
            <w:noWrap/>
            <w:vAlign w:val="center"/>
          </w:tcPr>
          <w:p w:rsidR="004F35F7" w:rsidRPr="00553049" w:rsidRDefault="004F35F7" w:rsidP="00AB32AE">
            <w:pPr>
              <w:jc w:val="center"/>
              <w:rPr>
                <w:rFonts w:ascii="Arial" w:hAnsi="Arial" w:cs="Arial"/>
                <w:sz w:val="18"/>
                <w:szCs w:val="18"/>
                <w:lang w:val="es-ES"/>
              </w:rPr>
            </w:pPr>
            <w:r>
              <w:rPr>
                <w:rFonts w:ascii="Arial" w:hAnsi="Arial" w:cs="Arial"/>
                <w:sz w:val="18"/>
                <w:szCs w:val="18"/>
                <w:lang w:val="es-ES"/>
              </w:rPr>
              <w:t>14</w:t>
            </w:r>
          </w:p>
        </w:tc>
        <w:tc>
          <w:tcPr>
            <w:tcW w:w="1081" w:type="dxa"/>
            <w:tcBorders>
              <w:top w:val="single" w:sz="8" w:space="0" w:color="auto"/>
              <w:left w:val="nil"/>
              <w:bottom w:val="single" w:sz="8" w:space="0" w:color="auto"/>
              <w:right w:val="single" w:sz="8" w:space="0" w:color="auto"/>
            </w:tcBorders>
            <w:shd w:val="clear" w:color="auto" w:fill="auto"/>
            <w:noWrap/>
            <w:vAlign w:val="center"/>
          </w:tcPr>
          <w:p w:rsidR="004F35F7" w:rsidRPr="00553049" w:rsidRDefault="004F35F7" w:rsidP="00AB32AE">
            <w:pPr>
              <w:jc w:val="center"/>
              <w:rPr>
                <w:rFonts w:ascii="Arial" w:hAnsi="Arial" w:cs="Arial"/>
                <w:sz w:val="18"/>
                <w:szCs w:val="18"/>
                <w:lang w:val="es-ES"/>
              </w:rPr>
            </w:pPr>
            <w:r w:rsidRPr="00564D9D">
              <w:rPr>
                <w:rFonts w:ascii="Arial" w:hAnsi="Arial" w:cs="Arial"/>
                <w:sz w:val="18"/>
                <w:szCs w:val="18"/>
                <w:lang w:val="es-ES"/>
              </w:rPr>
              <w:t>186/2019C</w:t>
            </w:r>
          </w:p>
        </w:tc>
        <w:tc>
          <w:tcPr>
            <w:tcW w:w="6660" w:type="dxa"/>
            <w:tcBorders>
              <w:top w:val="single" w:sz="8" w:space="0" w:color="auto"/>
              <w:left w:val="single" w:sz="4" w:space="0" w:color="auto"/>
              <w:bottom w:val="single" w:sz="8" w:space="0" w:color="auto"/>
              <w:right w:val="single" w:sz="4" w:space="0" w:color="auto"/>
            </w:tcBorders>
            <w:shd w:val="clear" w:color="auto" w:fill="auto"/>
            <w:noWrap/>
          </w:tcPr>
          <w:p w:rsidR="004F35F7" w:rsidRPr="006914D9" w:rsidRDefault="004F35F7" w:rsidP="00AB32AE">
            <w:pPr>
              <w:jc w:val="both"/>
              <w:rPr>
                <w:rFonts w:ascii="Arial" w:hAnsi="Arial" w:cs="Arial"/>
                <w:sz w:val="18"/>
                <w:szCs w:val="18"/>
              </w:rPr>
            </w:pPr>
            <w:r w:rsidRPr="006914D9">
              <w:rPr>
                <w:rFonts w:ascii="Arial" w:hAnsi="Arial" w:cs="Arial"/>
                <w:sz w:val="18"/>
                <w:szCs w:val="18"/>
              </w:rPr>
              <w:t>“POR MEDIO DEL CUAL SE DEROGAN LOS ARTÍCULOS 42 Y 43, LEY 99 DE 1993”</w:t>
            </w:r>
          </w:p>
        </w:tc>
        <w:tc>
          <w:tcPr>
            <w:tcW w:w="1300" w:type="dxa"/>
            <w:tcBorders>
              <w:top w:val="single" w:sz="4" w:space="0" w:color="auto"/>
              <w:left w:val="single" w:sz="4" w:space="0" w:color="auto"/>
              <w:bottom w:val="single" w:sz="4" w:space="0" w:color="auto"/>
              <w:right w:val="single" w:sz="4" w:space="0" w:color="auto"/>
            </w:tcBorders>
            <w:vAlign w:val="center"/>
          </w:tcPr>
          <w:p w:rsidR="004F35F7" w:rsidRDefault="004F35F7" w:rsidP="00AB32AE">
            <w:pPr>
              <w:jc w:val="center"/>
              <w:rPr>
                <w:rFonts w:ascii="Arial" w:hAnsi="Arial" w:cs="Arial"/>
              </w:rPr>
            </w:pPr>
            <w:r>
              <w:rPr>
                <w:rFonts w:ascii="Arial" w:hAnsi="Arial" w:cs="Arial"/>
              </w:rPr>
              <w:t xml:space="preserve">Pend </w:t>
            </w:r>
            <w:r w:rsidR="00CB4765">
              <w:rPr>
                <w:rFonts w:ascii="Arial" w:hAnsi="Arial" w:cs="Arial"/>
              </w:rPr>
              <w:t>Ponencia</w:t>
            </w:r>
            <w:r>
              <w:rPr>
                <w:rFonts w:ascii="Arial" w:hAnsi="Arial" w:cs="Arial"/>
              </w:rPr>
              <w:t xml:space="preserve"> Primer Debate</w:t>
            </w:r>
          </w:p>
        </w:tc>
      </w:tr>
      <w:tr w:rsidR="004F35F7" w:rsidRPr="00B05488" w:rsidTr="00AB32AE">
        <w:trPr>
          <w:trHeight w:val="379"/>
          <w:jc w:val="center"/>
        </w:trPr>
        <w:tc>
          <w:tcPr>
            <w:tcW w:w="1204" w:type="dxa"/>
            <w:tcBorders>
              <w:top w:val="single" w:sz="8" w:space="0" w:color="auto"/>
              <w:left w:val="single" w:sz="8" w:space="0" w:color="auto"/>
              <w:bottom w:val="single" w:sz="8" w:space="0" w:color="auto"/>
              <w:right w:val="single" w:sz="8" w:space="0" w:color="auto"/>
            </w:tcBorders>
            <w:shd w:val="clear" w:color="auto" w:fill="auto"/>
            <w:noWrap/>
            <w:vAlign w:val="center"/>
          </w:tcPr>
          <w:p w:rsidR="004F35F7" w:rsidRDefault="004F35F7" w:rsidP="00AB32AE">
            <w:pPr>
              <w:jc w:val="center"/>
              <w:rPr>
                <w:rFonts w:ascii="Arial" w:hAnsi="Arial" w:cs="Arial"/>
                <w:sz w:val="18"/>
                <w:szCs w:val="18"/>
                <w:lang w:val="es-ES"/>
              </w:rPr>
            </w:pPr>
            <w:r>
              <w:rPr>
                <w:rFonts w:ascii="Arial" w:hAnsi="Arial" w:cs="Arial"/>
                <w:sz w:val="18"/>
                <w:szCs w:val="18"/>
                <w:lang w:val="es-ES"/>
              </w:rPr>
              <w:t>15</w:t>
            </w:r>
          </w:p>
        </w:tc>
        <w:tc>
          <w:tcPr>
            <w:tcW w:w="1081" w:type="dxa"/>
            <w:tcBorders>
              <w:top w:val="single" w:sz="8" w:space="0" w:color="auto"/>
              <w:left w:val="nil"/>
              <w:bottom w:val="single" w:sz="8" w:space="0" w:color="auto"/>
              <w:right w:val="single" w:sz="8" w:space="0" w:color="auto"/>
            </w:tcBorders>
            <w:shd w:val="clear" w:color="auto" w:fill="auto"/>
            <w:noWrap/>
            <w:vAlign w:val="center"/>
          </w:tcPr>
          <w:p w:rsidR="004F35F7" w:rsidRDefault="004F35F7" w:rsidP="00AB32AE">
            <w:pPr>
              <w:jc w:val="center"/>
              <w:rPr>
                <w:rFonts w:ascii="Arial" w:hAnsi="Arial" w:cs="Arial"/>
                <w:sz w:val="18"/>
                <w:szCs w:val="18"/>
                <w:lang w:val="es-ES"/>
              </w:rPr>
            </w:pPr>
            <w:r w:rsidRPr="00564D9D">
              <w:rPr>
                <w:rFonts w:ascii="Arial" w:hAnsi="Arial" w:cs="Arial"/>
                <w:sz w:val="18"/>
                <w:szCs w:val="18"/>
                <w:lang w:val="es-ES"/>
              </w:rPr>
              <w:t>197/2019C</w:t>
            </w:r>
          </w:p>
        </w:tc>
        <w:tc>
          <w:tcPr>
            <w:tcW w:w="6660" w:type="dxa"/>
            <w:tcBorders>
              <w:top w:val="single" w:sz="8" w:space="0" w:color="auto"/>
              <w:left w:val="single" w:sz="4" w:space="0" w:color="auto"/>
              <w:bottom w:val="single" w:sz="8" w:space="0" w:color="auto"/>
              <w:right w:val="single" w:sz="4" w:space="0" w:color="auto"/>
            </w:tcBorders>
            <w:shd w:val="clear" w:color="auto" w:fill="auto"/>
            <w:noWrap/>
          </w:tcPr>
          <w:p w:rsidR="004F35F7" w:rsidRPr="006F5785" w:rsidRDefault="004F35F7" w:rsidP="00AB32AE">
            <w:pPr>
              <w:jc w:val="both"/>
              <w:rPr>
                <w:rFonts w:ascii="Arial" w:hAnsi="Arial" w:cs="Arial"/>
                <w:sz w:val="18"/>
                <w:szCs w:val="18"/>
              </w:rPr>
            </w:pPr>
            <w:r w:rsidRPr="006F5785">
              <w:rPr>
                <w:rFonts w:ascii="Arial" w:hAnsi="Arial" w:cs="Arial"/>
                <w:sz w:val="18"/>
                <w:szCs w:val="18"/>
              </w:rPr>
              <w:t>“POR MEDIO DEL CUAL SE MODIFICA EL ARTÍCULO 33 LA LEY 99 DE 1993, SE CREA LA CORPORACIÓN PARA EL DESARROLLO SOSTENIBLE DEL ALTO Y MEDIO SAN JORGE Y SE DICTAN OTRAS DISPOSICIONES”</w:t>
            </w:r>
          </w:p>
        </w:tc>
        <w:tc>
          <w:tcPr>
            <w:tcW w:w="1300" w:type="dxa"/>
            <w:tcBorders>
              <w:top w:val="single" w:sz="4" w:space="0" w:color="auto"/>
              <w:left w:val="single" w:sz="4" w:space="0" w:color="auto"/>
              <w:bottom w:val="single" w:sz="4" w:space="0" w:color="auto"/>
              <w:right w:val="single" w:sz="4" w:space="0" w:color="auto"/>
            </w:tcBorders>
            <w:vAlign w:val="center"/>
          </w:tcPr>
          <w:p w:rsidR="004F35F7" w:rsidRDefault="004F35F7" w:rsidP="00AB32AE">
            <w:pPr>
              <w:jc w:val="center"/>
              <w:rPr>
                <w:rFonts w:ascii="Arial" w:hAnsi="Arial" w:cs="Arial"/>
              </w:rPr>
            </w:pPr>
            <w:r>
              <w:rPr>
                <w:rFonts w:ascii="Arial" w:hAnsi="Arial" w:cs="Arial"/>
              </w:rPr>
              <w:t xml:space="preserve">Pend </w:t>
            </w:r>
            <w:r w:rsidR="00CB4765">
              <w:rPr>
                <w:rFonts w:ascii="Arial" w:hAnsi="Arial" w:cs="Arial"/>
              </w:rPr>
              <w:t>Ponencia</w:t>
            </w:r>
            <w:r>
              <w:rPr>
                <w:rFonts w:ascii="Arial" w:hAnsi="Arial" w:cs="Arial"/>
              </w:rPr>
              <w:t xml:space="preserve"> Primer Debate</w:t>
            </w:r>
          </w:p>
        </w:tc>
      </w:tr>
      <w:tr w:rsidR="004F35F7" w:rsidRPr="00B05488" w:rsidTr="00AB32AE">
        <w:trPr>
          <w:trHeight w:val="379"/>
          <w:jc w:val="center"/>
        </w:trPr>
        <w:tc>
          <w:tcPr>
            <w:tcW w:w="1204" w:type="dxa"/>
            <w:tcBorders>
              <w:top w:val="single" w:sz="8" w:space="0" w:color="auto"/>
              <w:left w:val="single" w:sz="8" w:space="0" w:color="auto"/>
              <w:bottom w:val="single" w:sz="8" w:space="0" w:color="auto"/>
              <w:right w:val="single" w:sz="8" w:space="0" w:color="auto"/>
            </w:tcBorders>
            <w:shd w:val="clear" w:color="auto" w:fill="auto"/>
            <w:noWrap/>
            <w:vAlign w:val="center"/>
          </w:tcPr>
          <w:p w:rsidR="004F35F7" w:rsidRDefault="004F35F7" w:rsidP="00AB32AE">
            <w:pPr>
              <w:jc w:val="center"/>
              <w:rPr>
                <w:rFonts w:ascii="Arial" w:hAnsi="Arial" w:cs="Arial"/>
                <w:sz w:val="18"/>
                <w:szCs w:val="18"/>
                <w:lang w:val="es-ES"/>
              </w:rPr>
            </w:pPr>
            <w:r>
              <w:rPr>
                <w:rFonts w:ascii="Arial" w:hAnsi="Arial" w:cs="Arial"/>
                <w:sz w:val="18"/>
                <w:szCs w:val="18"/>
                <w:lang w:val="es-ES"/>
              </w:rPr>
              <w:t>16</w:t>
            </w:r>
          </w:p>
        </w:tc>
        <w:tc>
          <w:tcPr>
            <w:tcW w:w="1081" w:type="dxa"/>
            <w:tcBorders>
              <w:top w:val="single" w:sz="8" w:space="0" w:color="auto"/>
              <w:left w:val="nil"/>
              <w:bottom w:val="single" w:sz="8" w:space="0" w:color="auto"/>
              <w:right w:val="single" w:sz="8" w:space="0" w:color="auto"/>
            </w:tcBorders>
            <w:shd w:val="clear" w:color="auto" w:fill="auto"/>
            <w:noWrap/>
            <w:vAlign w:val="center"/>
          </w:tcPr>
          <w:p w:rsidR="004F35F7" w:rsidRDefault="004F35F7" w:rsidP="00AB32AE">
            <w:pPr>
              <w:jc w:val="center"/>
              <w:rPr>
                <w:rFonts w:ascii="Arial" w:hAnsi="Arial" w:cs="Arial"/>
                <w:sz w:val="18"/>
                <w:szCs w:val="18"/>
                <w:lang w:val="es-ES"/>
              </w:rPr>
            </w:pPr>
            <w:r>
              <w:rPr>
                <w:rFonts w:ascii="Arial" w:hAnsi="Arial" w:cs="Arial"/>
                <w:sz w:val="18"/>
                <w:szCs w:val="18"/>
                <w:lang w:val="es-ES"/>
              </w:rPr>
              <w:t>206/2019C</w:t>
            </w:r>
          </w:p>
        </w:tc>
        <w:tc>
          <w:tcPr>
            <w:tcW w:w="6660" w:type="dxa"/>
            <w:tcBorders>
              <w:top w:val="single" w:sz="8" w:space="0" w:color="auto"/>
              <w:left w:val="single" w:sz="4" w:space="0" w:color="auto"/>
              <w:bottom w:val="single" w:sz="8" w:space="0" w:color="auto"/>
              <w:right w:val="single" w:sz="4" w:space="0" w:color="auto"/>
            </w:tcBorders>
            <w:shd w:val="clear" w:color="auto" w:fill="auto"/>
            <w:noWrap/>
          </w:tcPr>
          <w:p w:rsidR="004F35F7" w:rsidRPr="003C5C1B" w:rsidRDefault="004F35F7" w:rsidP="00AB32AE">
            <w:pPr>
              <w:jc w:val="both"/>
              <w:rPr>
                <w:rFonts w:ascii="Arial" w:hAnsi="Arial" w:cs="Arial"/>
                <w:sz w:val="18"/>
                <w:szCs w:val="18"/>
              </w:rPr>
            </w:pPr>
            <w:r>
              <w:rPr>
                <w:rFonts w:ascii="Arial" w:hAnsi="Arial" w:cs="Arial"/>
                <w:sz w:val="18"/>
                <w:szCs w:val="18"/>
              </w:rPr>
              <w:t>“</w:t>
            </w:r>
            <w:r w:rsidRPr="003C5C1B">
              <w:rPr>
                <w:rFonts w:ascii="Arial" w:hAnsi="Arial" w:cs="Arial"/>
                <w:sz w:val="18"/>
                <w:szCs w:val="18"/>
              </w:rPr>
              <w:t>POR MEDIO DE LA CUAL SE DICTAN LÍNEAMIENTOS PARA EL APROVECHAMIENTO DE LLANTAS USADAS Y SE DICTAN OTRAS DISPOSICIONES”</w:t>
            </w:r>
          </w:p>
        </w:tc>
        <w:tc>
          <w:tcPr>
            <w:tcW w:w="1300" w:type="dxa"/>
            <w:tcBorders>
              <w:top w:val="single" w:sz="4" w:space="0" w:color="auto"/>
              <w:left w:val="single" w:sz="4" w:space="0" w:color="auto"/>
              <w:bottom w:val="single" w:sz="4" w:space="0" w:color="auto"/>
              <w:right w:val="single" w:sz="4" w:space="0" w:color="auto"/>
            </w:tcBorders>
            <w:vAlign w:val="center"/>
          </w:tcPr>
          <w:p w:rsidR="004F35F7" w:rsidRDefault="000A349E" w:rsidP="000A349E">
            <w:pPr>
              <w:jc w:val="center"/>
              <w:rPr>
                <w:rFonts w:ascii="Arial" w:hAnsi="Arial" w:cs="Arial"/>
              </w:rPr>
            </w:pPr>
            <w:r>
              <w:rPr>
                <w:rFonts w:ascii="Arial" w:hAnsi="Arial" w:cs="Arial"/>
              </w:rPr>
              <w:t>Radicada</w:t>
            </w:r>
            <w:r w:rsidR="004F35F7">
              <w:rPr>
                <w:rFonts w:ascii="Arial" w:hAnsi="Arial" w:cs="Arial"/>
              </w:rPr>
              <w:t xml:space="preserve"> Ponenci</w:t>
            </w:r>
            <w:r>
              <w:rPr>
                <w:rFonts w:ascii="Arial" w:hAnsi="Arial" w:cs="Arial"/>
              </w:rPr>
              <w:t>a</w:t>
            </w:r>
            <w:r w:rsidR="004F35F7">
              <w:rPr>
                <w:rFonts w:ascii="Arial" w:hAnsi="Arial" w:cs="Arial"/>
              </w:rPr>
              <w:t xml:space="preserve"> Primer Debate</w:t>
            </w:r>
          </w:p>
        </w:tc>
      </w:tr>
      <w:tr w:rsidR="004F35F7" w:rsidRPr="00B05488" w:rsidTr="00AB32AE">
        <w:trPr>
          <w:trHeight w:val="379"/>
          <w:jc w:val="center"/>
        </w:trPr>
        <w:tc>
          <w:tcPr>
            <w:tcW w:w="1204" w:type="dxa"/>
            <w:tcBorders>
              <w:top w:val="single" w:sz="8" w:space="0" w:color="auto"/>
              <w:left w:val="single" w:sz="8" w:space="0" w:color="auto"/>
              <w:bottom w:val="single" w:sz="8" w:space="0" w:color="auto"/>
              <w:right w:val="single" w:sz="8" w:space="0" w:color="auto"/>
            </w:tcBorders>
            <w:shd w:val="clear" w:color="auto" w:fill="auto"/>
            <w:noWrap/>
            <w:vAlign w:val="center"/>
          </w:tcPr>
          <w:p w:rsidR="004F35F7" w:rsidRPr="00553049" w:rsidRDefault="004F35F7" w:rsidP="00AB32AE">
            <w:pPr>
              <w:jc w:val="center"/>
              <w:rPr>
                <w:rFonts w:ascii="Arial" w:hAnsi="Arial" w:cs="Arial"/>
                <w:sz w:val="18"/>
                <w:szCs w:val="18"/>
                <w:lang w:val="es-ES"/>
              </w:rPr>
            </w:pPr>
            <w:r>
              <w:rPr>
                <w:rFonts w:ascii="Arial" w:hAnsi="Arial" w:cs="Arial"/>
                <w:sz w:val="18"/>
                <w:szCs w:val="18"/>
                <w:lang w:val="es-ES"/>
              </w:rPr>
              <w:t>17</w:t>
            </w:r>
          </w:p>
        </w:tc>
        <w:tc>
          <w:tcPr>
            <w:tcW w:w="1081" w:type="dxa"/>
            <w:tcBorders>
              <w:top w:val="single" w:sz="8" w:space="0" w:color="auto"/>
              <w:left w:val="nil"/>
              <w:bottom w:val="single" w:sz="8" w:space="0" w:color="auto"/>
              <w:right w:val="single" w:sz="8" w:space="0" w:color="auto"/>
            </w:tcBorders>
            <w:shd w:val="clear" w:color="auto" w:fill="auto"/>
            <w:noWrap/>
            <w:vAlign w:val="center"/>
          </w:tcPr>
          <w:p w:rsidR="004F35F7" w:rsidRPr="00553049" w:rsidRDefault="004F35F7" w:rsidP="00AB32AE">
            <w:pPr>
              <w:jc w:val="center"/>
              <w:rPr>
                <w:rFonts w:ascii="Arial" w:hAnsi="Arial" w:cs="Arial"/>
                <w:sz w:val="18"/>
                <w:szCs w:val="18"/>
                <w:lang w:val="es-ES"/>
              </w:rPr>
            </w:pPr>
            <w:r>
              <w:rPr>
                <w:rFonts w:ascii="Arial" w:hAnsi="Arial" w:cs="Arial"/>
                <w:sz w:val="18"/>
                <w:szCs w:val="18"/>
                <w:lang w:val="es-ES"/>
              </w:rPr>
              <w:t>213/2019C</w:t>
            </w:r>
          </w:p>
        </w:tc>
        <w:tc>
          <w:tcPr>
            <w:tcW w:w="6660" w:type="dxa"/>
            <w:tcBorders>
              <w:top w:val="single" w:sz="8" w:space="0" w:color="auto"/>
              <w:left w:val="single" w:sz="4" w:space="0" w:color="auto"/>
              <w:bottom w:val="single" w:sz="8" w:space="0" w:color="auto"/>
              <w:right w:val="single" w:sz="4" w:space="0" w:color="auto"/>
            </w:tcBorders>
            <w:shd w:val="clear" w:color="auto" w:fill="auto"/>
            <w:noWrap/>
            <w:vAlign w:val="bottom"/>
          </w:tcPr>
          <w:p w:rsidR="004F35F7" w:rsidRPr="001D2047" w:rsidRDefault="004F35F7" w:rsidP="00AB32AE">
            <w:pPr>
              <w:jc w:val="both"/>
              <w:rPr>
                <w:rFonts w:ascii="Arial" w:hAnsi="Arial" w:cs="Arial"/>
                <w:sz w:val="18"/>
                <w:szCs w:val="18"/>
                <w:lang w:val="es-ES"/>
              </w:rPr>
            </w:pPr>
            <w:r>
              <w:rPr>
                <w:rFonts w:ascii="Arial" w:hAnsi="Arial" w:cs="Arial"/>
                <w:sz w:val="18"/>
                <w:szCs w:val="18"/>
                <w:lang w:val="es-ES"/>
              </w:rPr>
              <w:t>“</w:t>
            </w:r>
            <w:r w:rsidRPr="00142CCD">
              <w:rPr>
                <w:rFonts w:ascii="Arial" w:hAnsi="Arial" w:cs="Arial"/>
                <w:sz w:val="18"/>
                <w:szCs w:val="18"/>
                <w:lang w:val="es-ES"/>
              </w:rPr>
              <w:t>POR MEDIO DE LA CUAL SE PROMUEVE EL ABASTECIMIENTO, CONTINUIDAD, CONFIABILIDAD Y COBERTURA DEL GAS COMBUSTIBLE EN EL PAÍS”</w:t>
            </w:r>
          </w:p>
        </w:tc>
        <w:tc>
          <w:tcPr>
            <w:tcW w:w="1300" w:type="dxa"/>
            <w:tcBorders>
              <w:top w:val="single" w:sz="4" w:space="0" w:color="auto"/>
              <w:left w:val="single" w:sz="4" w:space="0" w:color="auto"/>
              <w:bottom w:val="single" w:sz="4" w:space="0" w:color="auto"/>
              <w:right w:val="single" w:sz="4" w:space="0" w:color="auto"/>
            </w:tcBorders>
            <w:vAlign w:val="center"/>
          </w:tcPr>
          <w:p w:rsidR="004F35F7" w:rsidRDefault="004F35F7" w:rsidP="00AB32AE">
            <w:pPr>
              <w:jc w:val="center"/>
              <w:rPr>
                <w:rFonts w:ascii="Arial" w:hAnsi="Arial" w:cs="Arial"/>
              </w:rPr>
            </w:pPr>
            <w:r>
              <w:rPr>
                <w:rFonts w:ascii="Arial" w:hAnsi="Arial" w:cs="Arial"/>
              </w:rPr>
              <w:t>Acumulado</w:t>
            </w:r>
          </w:p>
        </w:tc>
      </w:tr>
      <w:tr w:rsidR="004F35F7" w:rsidRPr="00B05488" w:rsidTr="00AB32AE">
        <w:trPr>
          <w:trHeight w:val="379"/>
          <w:jc w:val="center"/>
        </w:trPr>
        <w:tc>
          <w:tcPr>
            <w:tcW w:w="1204" w:type="dxa"/>
            <w:tcBorders>
              <w:top w:val="single" w:sz="8" w:space="0" w:color="auto"/>
              <w:left w:val="single" w:sz="8" w:space="0" w:color="auto"/>
              <w:bottom w:val="single" w:sz="8" w:space="0" w:color="auto"/>
              <w:right w:val="single" w:sz="8" w:space="0" w:color="auto"/>
            </w:tcBorders>
            <w:shd w:val="clear" w:color="auto" w:fill="auto"/>
            <w:noWrap/>
            <w:vAlign w:val="center"/>
          </w:tcPr>
          <w:p w:rsidR="004F35F7" w:rsidRDefault="004F35F7" w:rsidP="00AB32AE">
            <w:pPr>
              <w:jc w:val="center"/>
              <w:rPr>
                <w:rFonts w:ascii="Arial" w:hAnsi="Arial" w:cs="Arial"/>
                <w:sz w:val="18"/>
                <w:szCs w:val="18"/>
              </w:rPr>
            </w:pPr>
            <w:r>
              <w:rPr>
                <w:rFonts w:ascii="Arial" w:hAnsi="Arial" w:cs="Arial"/>
                <w:sz w:val="18"/>
                <w:szCs w:val="18"/>
              </w:rPr>
              <w:t>18</w:t>
            </w:r>
          </w:p>
        </w:tc>
        <w:tc>
          <w:tcPr>
            <w:tcW w:w="1081" w:type="dxa"/>
            <w:tcBorders>
              <w:top w:val="single" w:sz="8" w:space="0" w:color="auto"/>
              <w:left w:val="nil"/>
              <w:bottom w:val="single" w:sz="8" w:space="0" w:color="auto"/>
              <w:right w:val="single" w:sz="8" w:space="0" w:color="auto"/>
            </w:tcBorders>
            <w:shd w:val="clear" w:color="auto" w:fill="auto"/>
            <w:noWrap/>
            <w:vAlign w:val="center"/>
          </w:tcPr>
          <w:p w:rsidR="004F35F7" w:rsidRDefault="004F35F7" w:rsidP="00AB32AE">
            <w:pPr>
              <w:jc w:val="center"/>
              <w:rPr>
                <w:rFonts w:ascii="Arial" w:hAnsi="Arial" w:cs="Arial"/>
                <w:sz w:val="18"/>
                <w:szCs w:val="18"/>
              </w:rPr>
            </w:pPr>
            <w:r>
              <w:rPr>
                <w:rFonts w:ascii="Arial" w:hAnsi="Arial" w:cs="Arial"/>
                <w:sz w:val="18"/>
                <w:szCs w:val="18"/>
              </w:rPr>
              <w:t>221/2019C</w:t>
            </w:r>
          </w:p>
        </w:tc>
        <w:tc>
          <w:tcPr>
            <w:tcW w:w="6660" w:type="dxa"/>
            <w:tcBorders>
              <w:top w:val="single" w:sz="8" w:space="0" w:color="auto"/>
              <w:left w:val="single" w:sz="4" w:space="0" w:color="auto"/>
              <w:bottom w:val="single" w:sz="8" w:space="0" w:color="auto"/>
              <w:right w:val="single" w:sz="4" w:space="0" w:color="auto"/>
            </w:tcBorders>
            <w:shd w:val="clear" w:color="auto" w:fill="auto"/>
            <w:noWrap/>
            <w:vAlign w:val="bottom"/>
          </w:tcPr>
          <w:p w:rsidR="004F35F7" w:rsidRPr="00971794" w:rsidRDefault="004F35F7" w:rsidP="00AB32AE">
            <w:pPr>
              <w:pStyle w:val="NormalWeb"/>
              <w:jc w:val="both"/>
              <w:rPr>
                <w:rFonts w:ascii="Arial" w:hAnsi="Arial" w:cs="Arial"/>
                <w:sz w:val="18"/>
                <w:szCs w:val="18"/>
              </w:rPr>
            </w:pPr>
            <w:r w:rsidRPr="00D90FFE">
              <w:rPr>
                <w:rFonts w:ascii="Arial" w:hAnsi="Arial" w:cs="Arial"/>
                <w:b/>
                <w:sz w:val="18"/>
                <w:szCs w:val="18"/>
              </w:rPr>
              <w:t>“</w:t>
            </w:r>
            <w:r w:rsidRPr="00D90FFE">
              <w:rPr>
                <w:rFonts w:ascii="Arial" w:hAnsi="Arial" w:cs="Arial"/>
                <w:sz w:val="18"/>
                <w:szCs w:val="18"/>
              </w:rPr>
              <w:t>POR MEDIO DE LA CUAL SE ESTABLECEN LINEAMIENTOS PARA EL MANEJO INTEGRAL DEL FUEGO Y SE DICTAN OTRAS DISPOSICIONES EN MATERIA DE PREVENCIÓN DE INCENDIOS FORESTALES”</w:t>
            </w:r>
          </w:p>
        </w:tc>
        <w:tc>
          <w:tcPr>
            <w:tcW w:w="1300" w:type="dxa"/>
            <w:tcBorders>
              <w:top w:val="single" w:sz="4" w:space="0" w:color="auto"/>
              <w:left w:val="single" w:sz="4" w:space="0" w:color="auto"/>
              <w:bottom w:val="single" w:sz="4" w:space="0" w:color="auto"/>
              <w:right w:val="single" w:sz="4" w:space="0" w:color="auto"/>
            </w:tcBorders>
            <w:vAlign w:val="center"/>
          </w:tcPr>
          <w:p w:rsidR="004F35F7" w:rsidRDefault="000A349E" w:rsidP="000A349E">
            <w:pPr>
              <w:jc w:val="center"/>
              <w:rPr>
                <w:rFonts w:ascii="Arial" w:hAnsi="Arial" w:cs="Arial"/>
              </w:rPr>
            </w:pPr>
            <w:r>
              <w:rPr>
                <w:rFonts w:ascii="Arial" w:hAnsi="Arial" w:cs="Arial"/>
              </w:rPr>
              <w:t xml:space="preserve">Radicada </w:t>
            </w:r>
            <w:r w:rsidR="00CB4765">
              <w:rPr>
                <w:rFonts w:ascii="Arial" w:hAnsi="Arial" w:cs="Arial"/>
              </w:rPr>
              <w:t>Ponencia</w:t>
            </w:r>
            <w:r w:rsidR="004F35F7">
              <w:rPr>
                <w:rFonts w:ascii="Arial" w:hAnsi="Arial" w:cs="Arial"/>
              </w:rPr>
              <w:t xml:space="preserve"> Primer Debate</w:t>
            </w:r>
          </w:p>
        </w:tc>
      </w:tr>
      <w:tr w:rsidR="004F35F7" w:rsidRPr="00B05488" w:rsidTr="00AB32AE">
        <w:trPr>
          <w:trHeight w:val="379"/>
          <w:jc w:val="center"/>
        </w:trPr>
        <w:tc>
          <w:tcPr>
            <w:tcW w:w="1204" w:type="dxa"/>
            <w:tcBorders>
              <w:top w:val="single" w:sz="8" w:space="0" w:color="auto"/>
              <w:left w:val="single" w:sz="8" w:space="0" w:color="auto"/>
              <w:bottom w:val="single" w:sz="8" w:space="0" w:color="auto"/>
              <w:right w:val="single" w:sz="8" w:space="0" w:color="auto"/>
            </w:tcBorders>
            <w:shd w:val="clear" w:color="auto" w:fill="auto"/>
            <w:noWrap/>
            <w:vAlign w:val="center"/>
          </w:tcPr>
          <w:p w:rsidR="004F35F7" w:rsidRDefault="004F35F7" w:rsidP="00AB32AE">
            <w:pPr>
              <w:jc w:val="center"/>
              <w:rPr>
                <w:rFonts w:ascii="Arial" w:hAnsi="Arial" w:cs="Arial"/>
                <w:sz w:val="18"/>
                <w:szCs w:val="18"/>
              </w:rPr>
            </w:pPr>
            <w:r>
              <w:rPr>
                <w:rFonts w:ascii="Arial" w:hAnsi="Arial" w:cs="Arial"/>
                <w:sz w:val="18"/>
                <w:szCs w:val="18"/>
              </w:rPr>
              <w:t>19</w:t>
            </w:r>
          </w:p>
        </w:tc>
        <w:tc>
          <w:tcPr>
            <w:tcW w:w="1081" w:type="dxa"/>
            <w:tcBorders>
              <w:top w:val="single" w:sz="8" w:space="0" w:color="auto"/>
              <w:left w:val="nil"/>
              <w:bottom w:val="single" w:sz="8" w:space="0" w:color="auto"/>
              <w:right w:val="single" w:sz="8" w:space="0" w:color="auto"/>
            </w:tcBorders>
            <w:shd w:val="clear" w:color="auto" w:fill="auto"/>
            <w:noWrap/>
            <w:vAlign w:val="center"/>
          </w:tcPr>
          <w:p w:rsidR="004F35F7" w:rsidRDefault="004F35F7" w:rsidP="00AB32AE">
            <w:pPr>
              <w:jc w:val="center"/>
              <w:rPr>
                <w:rFonts w:ascii="Arial" w:hAnsi="Arial" w:cs="Arial"/>
                <w:sz w:val="18"/>
                <w:szCs w:val="18"/>
                <w:lang w:val="es-ES"/>
              </w:rPr>
            </w:pPr>
            <w:r>
              <w:rPr>
                <w:rFonts w:ascii="Arial" w:hAnsi="Arial" w:cs="Arial"/>
                <w:sz w:val="18"/>
                <w:szCs w:val="18"/>
                <w:lang w:val="es-ES"/>
              </w:rPr>
              <w:t>225/2019C</w:t>
            </w:r>
          </w:p>
        </w:tc>
        <w:tc>
          <w:tcPr>
            <w:tcW w:w="6660" w:type="dxa"/>
            <w:tcBorders>
              <w:top w:val="single" w:sz="8" w:space="0" w:color="auto"/>
              <w:left w:val="single" w:sz="4" w:space="0" w:color="auto"/>
              <w:bottom w:val="single" w:sz="8" w:space="0" w:color="auto"/>
              <w:right w:val="single" w:sz="4" w:space="0" w:color="auto"/>
            </w:tcBorders>
            <w:shd w:val="clear" w:color="auto" w:fill="auto"/>
            <w:noWrap/>
            <w:vAlign w:val="bottom"/>
          </w:tcPr>
          <w:p w:rsidR="004F35F7" w:rsidRPr="007322DE" w:rsidRDefault="004F35F7" w:rsidP="00AB32AE">
            <w:pPr>
              <w:pStyle w:val="NormalWeb"/>
              <w:jc w:val="both"/>
              <w:rPr>
                <w:rFonts w:ascii="Arial" w:hAnsi="Arial" w:cs="Arial"/>
                <w:sz w:val="18"/>
                <w:szCs w:val="18"/>
              </w:rPr>
            </w:pPr>
            <w:r>
              <w:rPr>
                <w:rFonts w:ascii="Arial" w:hAnsi="Arial" w:cs="Arial"/>
                <w:sz w:val="18"/>
                <w:szCs w:val="18"/>
              </w:rPr>
              <w:t>“POR MEDIO DE LA CUAL SE MODIFICA LA LEY 84 DE 1989, EN CUANTO A PROHIBIR LA CRÍA, REPRODUCCIÓN. COMERCIALIZACIÓN Y TENENCIA DE AVES DE VUELO DE ORNATO Y CANORA COMO ANIMALES DE COMPAÑÍA EN EL TERRITORIO”.</w:t>
            </w:r>
          </w:p>
        </w:tc>
        <w:tc>
          <w:tcPr>
            <w:tcW w:w="1300" w:type="dxa"/>
            <w:tcBorders>
              <w:top w:val="single" w:sz="4" w:space="0" w:color="auto"/>
              <w:left w:val="single" w:sz="4" w:space="0" w:color="auto"/>
              <w:bottom w:val="single" w:sz="4" w:space="0" w:color="auto"/>
              <w:right w:val="single" w:sz="4" w:space="0" w:color="auto"/>
            </w:tcBorders>
            <w:vAlign w:val="center"/>
          </w:tcPr>
          <w:p w:rsidR="004F35F7" w:rsidRDefault="000A349E" w:rsidP="000A349E">
            <w:pPr>
              <w:jc w:val="center"/>
              <w:rPr>
                <w:rFonts w:ascii="Arial" w:hAnsi="Arial" w:cs="Arial"/>
              </w:rPr>
            </w:pPr>
            <w:r>
              <w:rPr>
                <w:rFonts w:ascii="Arial" w:hAnsi="Arial" w:cs="Arial"/>
              </w:rPr>
              <w:t xml:space="preserve">Radicada </w:t>
            </w:r>
            <w:r w:rsidR="004F35F7">
              <w:rPr>
                <w:rFonts w:ascii="Arial" w:hAnsi="Arial" w:cs="Arial"/>
              </w:rPr>
              <w:t xml:space="preserve"> Ponenci</w:t>
            </w:r>
            <w:r>
              <w:rPr>
                <w:rFonts w:ascii="Arial" w:hAnsi="Arial" w:cs="Arial"/>
              </w:rPr>
              <w:t>a</w:t>
            </w:r>
            <w:r w:rsidR="004F35F7">
              <w:rPr>
                <w:rFonts w:ascii="Arial" w:hAnsi="Arial" w:cs="Arial"/>
              </w:rPr>
              <w:t xml:space="preserve"> Primer Debate</w:t>
            </w:r>
          </w:p>
        </w:tc>
      </w:tr>
      <w:tr w:rsidR="004F35F7" w:rsidRPr="00B05488" w:rsidTr="00AB32AE">
        <w:trPr>
          <w:trHeight w:val="379"/>
          <w:jc w:val="center"/>
        </w:trPr>
        <w:tc>
          <w:tcPr>
            <w:tcW w:w="1204" w:type="dxa"/>
            <w:tcBorders>
              <w:top w:val="single" w:sz="8" w:space="0" w:color="auto"/>
              <w:left w:val="single" w:sz="8" w:space="0" w:color="auto"/>
              <w:bottom w:val="single" w:sz="8" w:space="0" w:color="auto"/>
              <w:right w:val="single" w:sz="8" w:space="0" w:color="auto"/>
            </w:tcBorders>
            <w:shd w:val="clear" w:color="auto" w:fill="auto"/>
            <w:noWrap/>
            <w:vAlign w:val="center"/>
          </w:tcPr>
          <w:p w:rsidR="004F35F7" w:rsidRDefault="004F35F7" w:rsidP="00AB32AE">
            <w:pPr>
              <w:jc w:val="center"/>
              <w:rPr>
                <w:rFonts w:ascii="Arial" w:hAnsi="Arial" w:cs="Arial"/>
                <w:sz w:val="18"/>
                <w:szCs w:val="18"/>
              </w:rPr>
            </w:pPr>
            <w:r>
              <w:rPr>
                <w:rFonts w:ascii="Arial" w:hAnsi="Arial" w:cs="Arial"/>
                <w:sz w:val="18"/>
                <w:szCs w:val="18"/>
              </w:rPr>
              <w:lastRenderedPageBreak/>
              <w:t>20</w:t>
            </w:r>
          </w:p>
        </w:tc>
        <w:tc>
          <w:tcPr>
            <w:tcW w:w="1081" w:type="dxa"/>
            <w:tcBorders>
              <w:top w:val="single" w:sz="8" w:space="0" w:color="auto"/>
              <w:left w:val="nil"/>
              <w:bottom w:val="single" w:sz="8" w:space="0" w:color="auto"/>
              <w:right w:val="single" w:sz="8" w:space="0" w:color="auto"/>
            </w:tcBorders>
            <w:shd w:val="clear" w:color="auto" w:fill="auto"/>
            <w:noWrap/>
            <w:vAlign w:val="center"/>
          </w:tcPr>
          <w:p w:rsidR="004F35F7" w:rsidRPr="00BB0A84" w:rsidRDefault="004F35F7" w:rsidP="00AB32AE">
            <w:pPr>
              <w:jc w:val="center"/>
              <w:rPr>
                <w:rFonts w:ascii="Arial" w:hAnsi="Arial" w:cs="Arial"/>
                <w:sz w:val="18"/>
                <w:szCs w:val="18"/>
              </w:rPr>
            </w:pPr>
            <w:r w:rsidRPr="00BB0A84">
              <w:rPr>
                <w:rFonts w:ascii="Arial" w:hAnsi="Arial" w:cs="Arial"/>
                <w:bCs/>
                <w:sz w:val="18"/>
                <w:szCs w:val="18"/>
                <w:lang w:eastAsia="es-CO"/>
              </w:rPr>
              <w:t>253</w:t>
            </w:r>
            <w:r>
              <w:rPr>
                <w:rFonts w:ascii="Arial" w:hAnsi="Arial" w:cs="Arial"/>
                <w:bCs/>
                <w:sz w:val="18"/>
                <w:szCs w:val="18"/>
                <w:lang w:eastAsia="es-CO"/>
              </w:rPr>
              <w:t>/20</w:t>
            </w:r>
            <w:r w:rsidRPr="00BB0A84">
              <w:rPr>
                <w:rFonts w:ascii="Arial" w:hAnsi="Arial" w:cs="Arial"/>
                <w:bCs/>
                <w:sz w:val="18"/>
                <w:szCs w:val="18"/>
                <w:lang w:eastAsia="es-CO"/>
              </w:rPr>
              <w:t>19</w:t>
            </w:r>
            <w:r>
              <w:rPr>
                <w:rFonts w:ascii="Arial" w:hAnsi="Arial" w:cs="Arial"/>
                <w:bCs/>
                <w:sz w:val="18"/>
                <w:szCs w:val="18"/>
                <w:lang w:eastAsia="es-CO"/>
              </w:rPr>
              <w:t>C</w:t>
            </w:r>
          </w:p>
        </w:tc>
        <w:tc>
          <w:tcPr>
            <w:tcW w:w="6660" w:type="dxa"/>
            <w:tcBorders>
              <w:top w:val="single" w:sz="8" w:space="0" w:color="auto"/>
              <w:left w:val="single" w:sz="4" w:space="0" w:color="auto"/>
              <w:bottom w:val="single" w:sz="8" w:space="0" w:color="auto"/>
              <w:right w:val="single" w:sz="4" w:space="0" w:color="auto"/>
            </w:tcBorders>
            <w:shd w:val="clear" w:color="auto" w:fill="auto"/>
            <w:noWrap/>
            <w:vAlign w:val="bottom"/>
          </w:tcPr>
          <w:p w:rsidR="004F35F7" w:rsidRPr="00BB0A84" w:rsidRDefault="004F35F7" w:rsidP="00AB32AE">
            <w:pPr>
              <w:pStyle w:val="NormalWeb"/>
              <w:jc w:val="both"/>
              <w:rPr>
                <w:rFonts w:ascii="Arial" w:hAnsi="Arial" w:cs="Arial"/>
                <w:sz w:val="18"/>
                <w:szCs w:val="18"/>
              </w:rPr>
            </w:pPr>
            <w:r w:rsidRPr="00BB0A84">
              <w:rPr>
                <w:rFonts w:ascii="Arial" w:hAnsi="Arial" w:cs="Arial"/>
                <w:sz w:val="18"/>
                <w:szCs w:val="18"/>
                <w:lang w:eastAsia="es-CO"/>
              </w:rPr>
              <w:t>"POR MEDIO DE LA CUAL SE ESTABLECE EL SERVICIO SOCIO AMBIENTAL OBLIGATORIO "LEGADO PARA EL AMBIENTE", Y SE DICTAN OTRAS DISPOSICIONES".</w:t>
            </w:r>
          </w:p>
        </w:tc>
        <w:tc>
          <w:tcPr>
            <w:tcW w:w="1300" w:type="dxa"/>
            <w:tcBorders>
              <w:top w:val="single" w:sz="4" w:space="0" w:color="auto"/>
              <w:left w:val="single" w:sz="4" w:space="0" w:color="auto"/>
              <w:bottom w:val="single" w:sz="4" w:space="0" w:color="auto"/>
              <w:right w:val="single" w:sz="4" w:space="0" w:color="auto"/>
            </w:tcBorders>
            <w:vAlign w:val="center"/>
          </w:tcPr>
          <w:p w:rsidR="004F35F7" w:rsidRDefault="004F35F7" w:rsidP="00AB32AE">
            <w:pPr>
              <w:jc w:val="center"/>
              <w:rPr>
                <w:rFonts w:ascii="Arial" w:hAnsi="Arial" w:cs="Arial"/>
              </w:rPr>
            </w:pPr>
            <w:r>
              <w:rPr>
                <w:rFonts w:ascii="Arial" w:hAnsi="Arial" w:cs="Arial"/>
              </w:rPr>
              <w:t xml:space="preserve">Pend </w:t>
            </w:r>
            <w:r w:rsidR="00CB4765">
              <w:rPr>
                <w:rFonts w:ascii="Arial" w:hAnsi="Arial" w:cs="Arial"/>
              </w:rPr>
              <w:t>Ponencia</w:t>
            </w:r>
            <w:r>
              <w:rPr>
                <w:rFonts w:ascii="Arial" w:hAnsi="Arial" w:cs="Arial"/>
              </w:rPr>
              <w:t xml:space="preserve"> Primer Debate</w:t>
            </w:r>
          </w:p>
        </w:tc>
      </w:tr>
      <w:tr w:rsidR="004F35F7" w:rsidRPr="00B05488" w:rsidTr="00AB32AE">
        <w:trPr>
          <w:trHeight w:val="379"/>
          <w:jc w:val="center"/>
        </w:trPr>
        <w:tc>
          <w:tcPr>
            <w:tcW w:w="1204" w:type="dxa"/>
            <w:tcBorders>
              <w:top w:val="single" w:sz="8" w:space="0" w:color="auto"/>
              <w:left w:val="single" w:sz="8" w:space="0" w:color="auto"/>
              <w:bottom w:val="single" w:sz="8" w:space="0" w:color="auto"/>
              <w:right w:val="single" w:sz="8" w:space="0" w:color="auto"/>
            </w:tcBorders>
            <w:shd w:val="clear" w:color="auto" w:fill="auto"/>
            <w:noWrap/>
            <w:vAlign w:val="center"/>
          </w:tcPr>
          <w:p w:rsidR="004F35F7" w:rsidRDefault="004F35F7" w:rsidP="00AB32AE">
            <w:pPr>
              <w:jc w:val="center"/>
              <w:rPr>
                <w:rFonts w:ascii="Arial" w:hAnsi="Arial" w:cs="Arial"/>
                <w:sz w:val="18"/>
                <w:szCs w:val="18"/>
              </w:rPr>
            </w:pPr>
            <w:r>
              <w:rPr>
                <w:rFonts w:ascii="Arial" w:hAnsi="Arial" w:cs="Arial"/>
                <w:sz w:val="18"/>
                <w:szCs w:val="18"/>
              </w:rPr>
              <w:t>21</w:t>
            </w:r>
          </w:p>
        </w:tc>
        <w:tc>
          <w:tcPr>
            <w:tcW w:w="1081" w:type="dxa"/>
            <w:tcBorders>
              <w:top w:val="single" w:sz="8" w:space="0" w:color="auto"/>
              <w:left w:val="nil"/>
              <w:bottom w:val="single" w:sz="8" w:space="0" w:color="auto"/>
              <w:right w:val="single" w:sz="8" w:space="0" w:color="auto"/>
            </w:tcBorders>
            <w:shd w:val="clear" w:color="auto" w:fill="auto"/>
            <w:noWrap/>
            <w:vAlign w:val="center"/>
          </w:tcPr>
          <w:p w:rsidR="004F35F7" w:rsidRPr="00BB0A84" w:rsidRDefault="004F35F7" w:rsidP="00AB32AE">
            <w:pPr>
              <w:jc w:val="center"/>
              <w:rPr>
                <w:rFonts w:ascii="Arial" w:hAnsi="Arial" w:cs="Arial"/>
                <w:sz w:val="18"/>
                <w:szCs w:val="18"/>
              </w:rPr>
            </w:pPr>
            <w:r w:rsidRPr="00BB0A84">
              <w:rPr>
                <w:rFonts w:ascii="Arial" w:hAnsi="Arial" w:cs="Arial"/>
                <w:bCs/>
                <w:sz w:val="18"/>
                <w:szCs w:val="18"/>
                <w:lang w:eastAsia="es-CO"/>
              </w:rPr>
              <w:t>255</w:t>
            </w:r>
            <w:r>
              <w:rPr>
                <w:rFonts w:ascii="Arial" w:hAnsi="Arial" w:cs="Arial"/>
                <w:bCs/>
                <w:sz w:val="18"/>
                <w:szCs w:val="18"/>
                <w:lang w:eastAsia="es-CO"/>
              </w:rPr>
              <w:t>/</w:t>
            </w:r>
            <w:r w:rsidRPr="00BB0A84">
              <w:rPr>
                <w:rFonts w:ascii="Arial" w:hAnsi="Arial" w:cs="Arial"/>
                <w:bCs/>
                <w:sz w:val="18"/>
                <w:szCs w:val="18"/>
                <w:lang w:eastAsia="es-CO"/>
              </w:rPr>
              <w:t>2019</w:t>
            </w:r>
            <w:r>
              <w:rPr>
                <w:rFonts w:ascii="Arial" w:hAnsi="Arial" w:cs="Arial"/>
                <w:bCs/>
                <w:sz w:val="18"/>
                <w:szCs w:val="18"/>
                <w:lang w:eastAsia="es-CO"/>
              </w:rPr>
              <w:t>C</w:t>
            </w:r>
          </w:p>
        </w:tc>
        <w:tc>
          <w:tcPr>
            <w:tcW w:w="6660" w:type="dxa"/>
            <w:tcBorders>
              <w:top w:val="single" w:sz="8" w:space="0" w:color="auto"/>
              <w:left w:val="single" w:sz="4" w:space="0" w:color="auto"/>
              <w:bottom w:val="single" w:sz="8" w:space="0" w:color="auto"/>
              <w:right w:val="single" w:sz="4" w:space="0" w:color="auto"/>
            </w:tcBorders>
            <w:shd w:val="clear" w:color="auto" w:fill="auto"/>
            <w:noWrap/>
            <w:vAlign w:val="center"/>
          </w:tcPr>
          <w:p w:rsidR="004F35F7" w:rsidRPr="00BB0A84" w:rsidRDefault="004F35F7" w:rsidP="00AB32AE">
            <w:pPr>
              <w:rPr>
                <w:rFonts w:ascii="Arial" w:hAnsi="Arial" w:cs="Arial"/>
                <w:sz w:val="18"/>
                <w:szCs w:val="18"/>
                <w:lang w:eastAsia="es-CO"/>
              </w:rPr>
            </w:pPr>
            <w:r w:rsidRPr="00BB0A84">
              <w:rPr>
                <w:rFonts w:ascii="Arial" w:hAnsi="Arial" w:cs="Arial"/>
                <w:sz w:val="18"/>
                <w:szCs w:val="18"/>
                <w:lang w:eastAsia="es-CO"/>
              </w:rPr>
              <w:t>"POR LA CUAL SE DICTAN NORMAS ESPECIALES EN MATERIA DE PESCA EN LA RESERVA DE BIOSFERA SEAFLOWER EN EL DEPARTAMENTO ARCHIPIÉLAGO DE SAN ANDRÉS, PROVIDENCIA Y SANTA CATALINA Y SE DICTAN OTRAS DISPOSICIONES".</w:t>
            </w:r>
          </w:p>
        </w:tc>
        <w:tc>
          <w:tcPr>
            <w:tcW w:w="1300" w:type="dxa"/>
            <w:tcBorders>
              <w:top w:val="single" w:sz="4" w:space="0" w:color="auto"/>
              <w:left w:val="single" w:sz="4" w:space="0" w:color="auto"/>
              <w:bottom w:val="single" w:sz="4" w:space="0" w:color="auto"/>
              <w:right w:val="single" w:sz="4" w:space="0" w:color="auto"/>
            </w:tcBorders>
            <w:vAlign w:val="center"/>
          </w:tcPr>
          <w:p w:rsidR="004F35F7" w:rsidRDefault="004F35F7" w:rsidP="00AB32AE">
            <w:pPr>
              <w:jc w:val="center"/>
              <w:rPr>
                <w:rFonts w:ascii="Arial" w:hAnsi="Arial" w:cs="Arial"/>
              </w:rPr>
            </w:pPr>
            <w:r>
              <w:rPr>
                <w:rFonts w:ascii="Arial" w:hAnsi="Arial" w:cs="Arial"/>
              </w:rPr>
              <w:t>Radicada P</w:t>
            </w:r>
            <w:r w:rsidR="000A349E">
              <w:rPr>
                <w:rFonts w:ascii="Arial" w:hAnsi="Arial" w:cs="Arial"/>
              </w:rPr>
              <w:t xml:space="preserve">onencia </w:t>
            </w:r>
            <w:r>
              <w:rPr>
                <w:rFonts w:ascii="Arial" w:hAnsi="Arial" w:cs="Arial"/>
              </w:rPr>
              <w:t>P</w:t>
            </w:r>
            <w:r w:rsidR="000A349E">
              <w:rPr>
                <w:rFonts w:ascii="Arial" w:hAnsi="Arial" w:cs="Arial"/>
              </w:rPr>
              <w:t xml:space="preserve">rimer </w:t>
            </w:r>
            <w:r>
              <w:rPr>
                <w:rFonts w:ascii="Arial" w:hAnsi="Arial" w:cs="Arial"/>
              </w:rPr>
              <w:t>D</w:t>
            </w:r>
            <w:r w:rsidR="000A349E">
              <w:rPr>
                <w:rFonts w:ascii="Arial" w:hAnsi="Arial" w:cs="Arial"/>
              </w:rPr>
              <w:t>ebate</w:t>
            </w:r>
          </w:p>
        </w:tc>
      </w:tr>
      <w:tr w:rsidR="004F35F7" w:rsidRPr="00B05488" w:rsidTr="00AB32AE">
        <w:trPr>
          <w:trHeight w:val="379"/>
          <w:jc w:val="center"/>
        </w:trPr>
        <w:tc>
          <w:tcPr>
            <w:tcW w:w="1204" w:type="dxa"/>
            <w:tcBorders>
              <w:top w:val="single" w:sz="8" w:space="0" w:color="auto"/>
              <w:left w:val="single" w:sz="8" w:space="0" w:color="auto"/>
              <w:bottom w:val="single" w:sz="8" w:space="0" w:color="auto"/>
              <w:right w:val="single" w:sz="8" w:space="0" w:color="auto"/>
            </w:tcBorders>
            <w:shd w:val="clear" w:color="auto" w:fill="auto"/>
            <w:noWrap/>
            <w:vAlign w:val="center"/>
          </w:tcPr>
          <w:p w:rsidR="004F35F7" w:rsidRDefault="004F35F7" w:rsidP="00AB32AE">
            <w:pPr>
              <w:jc w:val="center"/>
              <w:rPr>
                <w:rFonts w:ascii="Arial" w:hAnsi="Arial" w:cs="Arial"/>
                <w:sz w:val="18"/>
                <w:szCs w:val="18"/>
              </w:rPr>
            </w:pPr>
            <w:r>
              <w:rPr>
                <w:rFonts w:ascii="Arial" w:hAnsi="Arial" w:cs="Arial"/>
                <w:sz w:val="18"/>
                <w:szCs w:val="18"/>
              </w:rPr>
              <w:t>22</w:t>
            </w:r>
          </w:p>
        </w:tc>
        <w:tc>
          <w:tcPr>
            <w:tcW w:w="1081" w:type="dxa"/>
            <w:tcBorders>
              <w:top w:val="single" w:sz="8" w:space="0" w:color="auto"/>
              <w:left w:val="nil"/>
              <w:bottom w:val="single" w:sz="8" w:space="0" w:color="auto"/>
              <w:right w:val="single" w:sz="8" w:space="0" w:color="auto"/>
            </w:tcBorders>
            <w:shd w:val="clear" w:color="auto" w:fill="auto"/>
            <w:noWrap/>
            <w:vAlign w:val="center"/>
          </w:tcPr>
          <w:p w:rsidR="004F35F7" w:rsidRDefault="004F35F7" w:rsidP="00AB32AE">
            <w:pPr>
              <w:jc w:val="center"/>
              <w:rPr>
                <w:rFonts w:ascii="Arial" w:hAnsi="Arial" w:cs="Arial"/>
                <w:sz w:val="18"/>
                <w:szCs w:val="18"/>
              </w:rPr>
            </w:pPr>
            <w:r>
              <w:rPr>
                <w:rFonts w:ascii="Arial" w:hAnsi="Arial" w:cs="Arial"/>
                <w:sz w:val="18"/>
                <w:szCs w:val="18"/>
              </w:rPr>
              <w:t>271 de 2019</w:t>
            </w:r>
          </w:p>
        </w:tc>
        <w:tc>
          <w:tcPr>
            <w:tcW w:w="6660" w:type="dxa"/>
            <w:tcBorders>
              <w:top w:val="single" w:sz="8" w:space="0" w:color="auto"/>
              <w:left w:val="single" w:sz="4" w:space="0" w:color="auto"/>
              <w:bottom w:val="single" w:sz="8" w:space="0" w:color="auto"/>
              <w:right w:val="single" w:sz="4" w:space="0" w:color="auto"/>
            </w:tcBorders>
            <w:shd w:val="clear" w:color="auto" w:fill="auto"/>
            <w:noWrap/>
            <w:vAlign w:val="bottom"/>
          </w:tcPr>
          <w:p w:rsidR="004F35F7" w:rsidRPr="00D003C8" w:rsidRDefault="004F35F7" w:rsidP="00AB32AE">
            <w:pPr>
              <w:pStyle w:val="NormalWeb"/>
              <w:jc w:val="both"/>
              <w:rPr>
                <w:rFonts w:ascii="Arial" w:hAnsi="Arial" w:cs="Arial"/>
                <w:bCs/>
                <w:iCs/>
                <w:sz w:val="18"/>
                <w:szCs w:val="18"/>
              </w:rPr>
            </w:pPr>
            <w:r w:rsidRPr="00EE536E">
              <w:rPr>
                <w:rFonts w:ascii="Arial" w:hAnsi="Arial" w:cs="Arial"/>
                <w:bCs/>
                <w:iCs/>
                <w:sz w:val="18"/>
                <w:szCs w:val="18"/>
              </w:rPr>
              <w:t>“POR MEDIO DEL CUAL SE ESTABLECEN MEDIDAS DE PROTECCIÓN PARA EL RECURSO HÍDRICO Y LAS CUENCAS HIDROGRÁFICAS”</w:t>
            </w:r>
          </w:p>
        </w:tc>
        <w:tc>
          <w:tcPr>
            <w:tcW w:w="1300" w:type="dxa"/>
            <w:tcBorders>
              <w:top w:val="single" w:sz="4" w:space="0" w:color="auto"/>
              <w:left w:val="single" w:sz="4" w:space="0" w:color="auto"/>
              <w:bottom w:val="single" w:sz="4" w:space="0" w:color="auto"/>
              <w:right w:val="single" w:sz="4" w:space="0" w:color="auto"/>
            </w:tcBorders>
            <w:vAlign w:val="center"/>
          </w:tcPr>
          <w:p w:rsidR="004F35F7" w:rsidRDefault="004F35F7" w:rsidP="00AB32AE">
            <w:pPr>
              <w:jc w:val="center"/>
              <w:rPr>
                <w:rFonts w:ascii="Arial" w:hAnsi="Arial" w:cs="Arial"/>
              </w:rPr>
            </w:pPr>
            <w:r>
              <w:rPr>
                <w:rFonts w:ascii="Arial" w:hAnsi="Arial" w:cs="Arial"/>
              </w:rPr>
              <w:t>Pend ponencia Primer Debate</w:t>
            </w:r>
          </w:p>
        </w:tc>
      </w:tr>
      <w:tr w:rsidR="004F35F7" w:rsidRPr="00B05488" w:rsidTr="00AB32AE">
        <w:trPr>
          <w:trHeight w:val="379"/>
          <w:jc w:val="center"/>
        </w:trPr>
        <w:tc>
          <w:tcPr>
            <w:tcW w:w="1204" w:type="dxa"/>
            <w:tcBorders>
              <w:top w:val="single" w:sz="8" w:space="0" w:color="auto"/>
              <w:left w:val="single" w:sz="8" w:space="0" w:color="auto"/>
              <w:bottom w:val="single" w:sz="8" w:space="0" w:color="auto"/>
              <w:right w:val="single" w:sz="8" w:space="0" w:color="auto"/>
            </w:tcBorders>
            <w:shd w:val="clear" w:color="auto" w:fill="auto"/>
            <w:noWrap/>
            <w:vAlign w:val="center"/>
          </w:tcPr>
          <w:p w:rsidR="004F35F7" w:rsidRDefault="004F35F7" w:rsidP="00AB32AE">
            <w:pPr>
              <w:jc w:val="center"/>
              <w:rPr>
                <w:rFonts w:ascii="Arial" w:hAnsi="Arial" w:cs="Arial"/>
                <w:sz w:val="18"/>
                <w:szCs w:val="18"/>
              </w:rPr>
            </w:pPr>
            <w:r>
              <w:rPr>
                <w:rFonts w:ascii="Arial" w:hAnsi="Arial" w:cs="Arial"/>
                <w:sz w:val="18"/>
                <w:szCs w:val="18"/>
              </w:rPr>
              <w:t>23</w:t>
            </w:r>
          </w:p>
        </w:tc>
        <w:tc>
          <w:tcPr>
            <w:tcW w:w="1081" w:type="dxa"/>
            <w:tcBorders>
              <w:top w:val="single" w:sz="8" w:space="0" w:color="auto"/>
              <w:left w:val="nil"/>
              <w:bottom w:val="single" w:sz="8" w:space="0" w:color="auto"/>
              <w:right w:val="single" w:sz="8" w:space="0" w:color="auto"/>
            </w:tcBorders>
            <w:shd w:val="clear" w:color="auto" w:fill="auto"/>
            <w:noWrap/>
            <w:vAlign w:val="center"/>
          </w:tcPr>
          <w:p w:rsidR="004F35F7" w:rsidRDefault="004F35F7" w:rsidP="00AB32AE">
            <w:pPr>
              <w:jc w:val="center"/>
              <w:rPr>
                <w:rFonts w:ascii="Arial" w:hAnsi="Arial" w:cs="Arial"/>
                <w:sz w:val="18"/>
                <w:szCs w:val="18"/>
              </w:rPr>
            </w:pPr>
            <w:r>
              <w:rPr>
                <w:rFonts w:ascii="Arial" w:hAnsi="Arial" w:cs="Arial"/>
                <w:sz w:val="18"/>
                <w:szCs w:val="18"/>
              </w:rPr>
              <w:t>276 de 2019 C, 068 de 2018 S</w:t>
            </w:r>
          </w:p>
        </w:tc>
        <w:tc>
          <w:tcPr>
            <w:tcW w:w="6660" w:type="dxa"/>
            <w:tcBorders>
              <w:top w:val="single" w:sz="8" w:space="0" w:color="auto"/>
              <w:left w:val="single" w:sz="4" w:space="0" w:color="auto"/>
              <w:bottom w:val="single" w:sz="8" w:space="0" w:color="auto"/>
              <w:right w:val="single" w:sz="4" w:space="0" w:color="auto"/>
            </w:tcBorders>
            <w:shd w:val="clear" w:color="auto" w:fill="auto"/>
            <w:noWrap/>
          </w:tcPr>
          <w:p w:rsidR="004F35F7" w:rsidRPr="00EE536E" w:rsidRDefault="004F35F7" w:rsidP="00AB32AE">
            <w:pPr>
              <w:jc w:val="both"/>
              <w:rPr>
                <w:rFonts w:ascii="Arial" w:hAnsi="Arial" w:cs="Arial"/>
                <w:b/>
                <w:sz w:val="18"/>
                <w:szCs w:val="18"/>
              </w:rPr>
            </w:pPr>
            <w:r w:rsidRPr="00EE536E">
              <w:rPr>
                <w:rFonts w:ascii="Arial" w:hAnsi="Arial" w:cs="Arial"/>
                <w:sz w:val="18"/>
                <w:szCs w:val="18"/>
              </w:rPr>
              <w:t>“POR MEDIO DE LA CUAL SE INCENTIVA EL USO PRODUCTIVO DE LA GUADUA Y EL BAMBÚ, Y SU SOSTENIBILIDAD AMBIENTAL EN EL TERRITORIO NACIONAL”</w:t>
            </w:r>
          </w:p>
        </w:tc>
        <w:tc>
          <w:tcPr>
            <w:tcW w:w="1300" w:type="dxa"/>
            <w:tcBorders>
              <w:top w:val="single" w:sz="4" w:space="0" w:color="auto"/>
              <w:left w:val="single" w:sz="4" w:space="0" w:color="auto"/>
              <w:bottom w:val="single" w:sz="4" w:space="0" w:color="auto"/>
              <w:right w:val="single" w:sz="4" w:space="0" w:color="auto"/>
            </w:tcBorders>
            <w:vAlign w:val="center"/>
          </w:tcPr>
          <w:p w:rsidR="004F35F7" w:rsidRDefault="00C46A7A" w:rsidP="00AB32AE">
            <w:pPr>
              <w:jc w:val="center"/>
              <w:rPr>
                <w:rFonts w:ascii="Arial" w:hAnsi="Arial" w:cs="Arial"/>
              </w:rPr>
            </w:pPr>
            <w:r>
              <w:rPr>
                <w:rFonts w:ascii="Arial" w:hAnsi="Arial" w:cs="Arial"/>
              </w:rPr>
              <w:t xml:space="preserve">Radicada Ponencia </w:t>
            </w:r>
            <w:r w:rsidR="004F35F7">
              <w:rPr>
                <w:rFonts w:ascii="Arial" w:hAnsi="Arial" w:cs="Arial"/>
              </w:rPr>
              <w:t>Primer Debate</w:t>
            </w:r>
          </w:p>
        </w:tc>
      </w:tr>
      <w:tr w:rsidR="004F35F7" w:rsidRPr="00B05488" w:rsidTr="00AB32AE">
        <w:trPr>
          <w:trHeight w:val="379"/>
          <w:jc w:val="center"/>
        </w:trPr>
        <w:tc>
          <w:tcPr>
            <w:tcW w:w="1204" w:type="dxa"/>
            <w:tcBorders>
              <w:top w:val="single" w:sz="8" w:space="0" w:color="auto"/>
              <w:left w:val="single" w:sz="8" w:space="0" w:color="auto"/>
              <w:bottom w:val="single" w:sz="8" w:space="0" w:color="auto"/>
              <w:right w:val="single" w:sz="8" w:space="0" w:color="auto"/>
            </w:tcBorders>
            <w:shd w:val="clear" w:color="auto" w:fill="auto"/>
            <w:noWrap/>
            <w:vAlign w:val="center"/>
          </w:tcPr>
          <w:p w:rsidR="004F35F7" w:rsidRDefault="004F35F7" w:rsidP="00AB32AE">
            <w:pPr>
              <w:jc w:val="center"/>
              <w:rPr>
                <w:rFonts w:ascii="Arial" w:hAnsi="Arial" w:cs="Arial"/>
                <w:sz w:val="18"/>
                <w:szCs w:val="18"/>
              </w:rPr>
            </w:pPr>
            <w:r>
              <w:rPr>
                <w:rFonts w:ascii="Arial" w:hAnsi="Arial" w:cs="Arial"/>
                <w:sz w:val="18"/>
                <w:szCs w:val="18"/>
              </w:rPr>
              <w:t>24</w:t>
            </w:r>
          </w:p>
        </w:tc>
        <w:tc>
          <w:tcPr>
            <w:tcW w:w="1081" w:type="dxa"/>
            <w:tcBorders>
              <w:top w:val="single" w:sz="8" w:space="0" w:color="auto"/>
              <w:left w:val="nil"/>
              <w:bottom w:val="single" w:sz="8" w:space="0" w:color="auto"/>
              <w:right w:val="single" w:sz="8" w:space="0" w:color="auto"/>
            </w:tcBorders>
            <w:shd w:val="clear" w:color="auto" w:fill="auto"/>
            <w:noWrap/>
            <w:vAlign w:val="center"/>
          </w:tcPr>
          <w:p w:rsidR="004F35F7" w:rsidRDefault="004F35F7" w:rsidP="00AB32AE">
            <w:pPr>
              <w:jc w:val="center"/>
              <w:rPr>
                <w:rFonts w:ascii="Arial" w:hAnsi="Arial" w:cs="Arial"/>
                <w:sz w:val="18"/>
                <w:szCs w:val="18"/>
              </w:rPr>
            </w:pPr>
            <w:r>
              <w:rPr>
                <w:rFonts w:ascii="Arial" w:hAnsi="Arial" w:cs="Arial"/>
                <w:sz w:val="18"/>
                <w:szCs w:val="18"/>
              </w:rPr>
              <w:t>274 de 2019</w:t>
            </w:r>
          </w:p>
        </w:tc>
        <w:tc>
          <w:tcPr>
            <w:tcW w:w="6660" w:type="dxa"/>
            <w:tcBorders>
              <w:top w:val="single" w:sz="8" w:space="0" w:color="auto"/>
              <w:left w:val="single" w:sz="4" w:space="0" w:color="auto"/>
              <w:bottom w:val="single" w:sz="8" w:space="0" w:color="auto"/>
              <w:right w:val="single" w:sz="4" w:space="0" w:color="auto"/>
            </w:tcBorders>
            <w:shd w:val="clear" w:color="auto" w:fill="auto"/>
            <w:noWrap/>
          </w:tcPr>
          <w:p w:rsidR="004F35F7" w:rsidRPr="00EE536E" w:rsidRDefault="004F35F7" w:rsidP="00AB32AE">
            <w:pPr>
              <w:jc w:val="both"/>
              <w:rPr>
                <w:rFonts w:ascii="Arial" w:hAnsi="Arial" w:cs="Arial"/>
                <w:sz w:val="18"/>
                <w:szCs w:val="18"/>
              </w:rPr>
            </w:pPr>
            <w:r w:rsidRPr="00D6530C">
              <w:rPr>
                <w:rFonts w:ascii="Arial" w:hAnsi="Arial" w:cs="Arial"/>
                <w:sz w:val="18"/>
                <w:szCs w:val="18"/>
              </w:rPr>
              <w:t>“POR LA CUAL SE PROHÍBE EL TRANSPORTE MARÍTIMO CON FINES DE EXPORTACIÓN DE BOVINOS EN PIE Y SE DICTAN OTRAS DISPOSICIONES”</w:t>
            </w:r>
          </w:p>
        </w:tc>
        <w:tc>
          <w:tcPr>
            <w:tcW w:w="1300" w:type="dxa"/>
            <w:tcBorders>
              <w:top w:val="single" w:sz="4" w:space="0" w:color="auto"/>
              <w:left w:val="single" w:sz="4" w:space="0" w:color="auto"/>
              <w:bottom w:val="single" w:sz="4" w:space="0" w:color="auto"/>
              <w:right w:val="single" w:sz="4" w:space="0" w:color="auto"/>
            </w:tcBorders>
            <w:vAlign w:val="center"/>
          </w:tcPr>
          <w:p w:rsidR="004F35F7" w:rsidRDefault="004F35F7" w:rsidP="00AB32AE">
            <w:pPr>
              <w:jc w:val="center"/>
              <w:rPr>
                <w:rFonts w:ascii="Arial" w:hAnsi="Arial" w:cs="Arial"/>
              </w:rPr>
            </w:pPr>
            <w:r>
              <w:rPr>
                <w:rFonts w:ascii="Arial" w:hAnsi="Arial" w:cs="Arial"/>
              </w:rPr>
              <w:t xml:space="preserve">Pend </w:t>
            </w:r>
            <w:r w:rsidR="00CB4765">
              <w:rPr>
                <w:rFonts w:ascii="Arial" w:hAnsi="Arial" w:cs="Arial"/>
              </w:rPr>
              <w:t>Ponencia</w:t>
            </w:r>
            <w:r>
              <w:rPr>
                <w:rFonts w:ascii="Arial" w:hAnsi="Arial" w:cs="Arial"/>
              </w:rPr>
              <w:t xml:space="preserve"> Primer Debate</w:t>
            </w:r>
          </w:p>
        </w:tc>
      </w:tr>
      <w:tr w:rsidR="004F35F7" w:rsidRPr="00B05488" w:rsidTr="00AB32AE">
        <w:trPr>
          <w:trHeight w:val="379"/>
          <w:jc w:val="center"/>
        </w:trPr>
        <w:tc>
          <w:tcPr>
            <w:tcW w:w="1204" w:type="dxa"/>
            <w:tcBorders>
              <w:top w:val="single" w:sz="8" w:space="0" w:color="auto"/>
              <w:left w:val="single" w:sz="8" w:space="0" w:color="auto"/>
              <w:bottom w:val="single" w:sz="8" w:space="0" w:color="auto"/>
              <w:right w:val="single" w:sz="8" w:space="0" w:color="auto"/>
            </w:tcBorders>
            <w:shd w:val="clear" w:color="auto" w:fill="auto"/>
            <w:noWrap/>
            <w:vAlign w:val="center"/>
          </w:tcPr>
          <w:p w:rsidR="004F35F7" w:rsidRDefault="004F35F7" w:rsidP="00AB32AE">
            <w:pPr>
              <w:jc w:val="center"/>
              <w:rPr>
                <w:rFonts w:ascii="Arial" w:hAnsi="Arial" w:cs="Arial"/>
                <w:sz w:val="18"/>
                <w:szCs w:val="18"/>
              </w:rPr>
            </w:pPr>
            <w:r>
              <w:rPr>
                <w:rFonts w:ascii="Arial" w:hAnsi="Arial" w:cs="Arial"/>
                <w:sz w:val="18"/>
                <w:szCs w:val="18"/>
              </w:rPr>
              <w:t>25</w:t>
            </w:r>
          </w:p>
        </w:tc>
        <w:tc>
          <w:tcPr>
            <w:tcW w:w="1081" w:type="dxa"/>
            <w:tcBorders>
              <w:top w:val="single" w:sz="8" w:space="0" w:color="auto"/>
              <w:left w:val="nil"/>
              <w:bottom w:val="single" w:sz="8" w:space="0" w:color="auto"/>
              <w:right w:val="single" w:sz="8" w:space="0" w:color="auto"/>
            </w:tcBorders>
            <w:shd w:val="clear" w:color="auto" w:fill="auto"/>
            <w:noWrap/>
            <w:vAlign w:val="center"/>
          </w:tcPr>
          <w:p w:rsidR="004F35F7" w:rsidRDefault="004F35F7" w:rsidP="00AB32AE">
            <w:pPr>
              <w:jc w:val="center"/>
              <w:rPr>
                <w:rFonts w:ascii="Arial" w:hAnsi="Arial" w:cs="Arial"/>
                <w:sz w:val="18"/>
                <w:szCs w:val="18"/>
              </w:rPr>
            </w:pPr>
            <w:r>
              <w:rPr>
                <w:rFonts w:ascii="Arial" w:hAnsi="Arial" w:cs="Arial"/>
                <w:sz w:val="18"/>
                <w:szCs w:val="18"/>
              </w:rPr>
              <w:t>282 de 2019</w:t>
            </w:r>
          </w:p>
        </w:tc>
        <w:tc>
          <w:tcPr>
            <w:tcW w:w="6660" w:type="dxa"/>
            <w:tcBorders>
              <w:top w:val="single" w:sz="8" w:space="0" w:color="auto"/>
              <w:left w:val="single" w:sz="4" w:space="0" w:color="auto"/>
              <w:bottom w:val="single" w:sz="8" w:space="0" w:color="auto"/>
              <w:right w:val="single" w:sz="4" w:space="0" w:color="auto"/>
            </w:tcBorders>
            <w:shd w:val="clear" w:color="auto" w:fill="auto"/>
            <w:noWrap/>
            <w:vAlign w:val="bottom"/>
          </w:tcPr>
          <w:p w:rsidR="004F35F7" w:rsidRPr="00EE536E" w:rsidRDefault="004F35F7" w:rsidP="00AB32AE">
            <w:pPr>
              <w:pStyle w:val="NormalWeb"/>
              <w:jc w:val="both"/>
              <w:rPr>
                <w:rFonts w:ascii="Arial" w:hAnsi="Arial" w:cs="Arial"/>
                <w:bCs/>
                <w:iCs/>
                <w:sz w:val="20"/>
                <w:szCs w:val="20"/>
                <w:lang w:val="es-ES_tradnl"/>
              </w:rPr>
            </w:pPr>
            <w:r w:rsidRPr="0032520D">
              <w:rPr>
                <w:rFonts w:ascii="Arial" w:hAnsi="Arial" w:cs="Arial"/>
                <w:bCs/>
                <w:iCs/>
                <w:sz w:val="20"/>
                <w:szCs w:val="20"/>
                <w:lang w:val="es-ES_tradnl"/>
              </w:rPr>
              <w:t>“POR LA CUAL SE ESTABLECEN LOS LINEAMIENTOS PARA LA GESTIÓN INTEGRAL DE RESIDUOS SÓLIDOS ESPECIALES (RSE), EN EL MARCO DE LA RESPONSABILIDAD EXTENDIDA DEL PRODUCTOR”</w:t>
            </w:r>
          </w:p>
        </w:tc>
        <w:tc>
          <w:tcPr>
            <w:tcW w:w="1300" w:type="dxa"/>
            <w:tcBorders>
              <w:top w:val="single" w:sz="4" w:space="0" w:color="auto"/>
              <w:left w:val="single" w:sz="4" w:space="0" w:color="auto"/>
              <w:bottom w:val="single" w:sz="4" w:space="0" w:color="auto"/>
              <w:right w:val="single" w:sz="4" w:space="0" w:color="auto"/>
            </w:tcBorders>
            <w:vAlign w:val="center"/>
          </w:tcPr>
          <w:p w:rsidR="004F35F7" w:rsidRDefault="004F35F7" w:rsidP="00AB32AE">
            <w:pPr>
              <w:jc w:val="center"/>
              <w:rPr>
                <w:rFonts w:ascii="Arial" w:hAnsi="Arial" w:cs="Arial"/>
              </w:rPr>
            </w:pPr>
            <w:r>
              <w:rPr>
                <w:rFonts w:ascii="Arial" w:hAnsi="Arial" w:cs="Arial"/>
              </w:rPr>
              <w:t>Pend Ponencia Primer Debate</w:t>
            </w:r>
          </w:p>
        </w:tc>
      </w:tr>
      <w:tr w:rsidR="004F35F7" w:rsidRPr="00B05488" w:rsidTr="00AB32AE">
        <w:trPr>
          <w:trHeight w:val="379"/>
          <w:jc w:val="center"/>
        </w:trPr>
        <w:tc>
          <w:tcPr>
            <w:tcW w:w="1204" w:type="dxa"/>
            <w:tcBorders>
              <w:top w:val="single" w:sz="8" w:space="0" w:color="auto"/>
              <w:left w:val="single" w:sz="8" w:space="0" w:color="auto"/>
              <w:bottom w:val="single" w:sz="8" w:space="0" w:color="auto"/>
              <w:right w:val="single" w:sz="8" w:space="0" w:color="auto"/>
            </w:tcBorders>
            <w:shd w:val="clear" w:color="auto" w:fill="auto"/>
            <w:noWrap/>
            <w:vAlign w:val="center"/>
          </w:tcPr>
          <w:p w:rsidR="004F35F7" w:rsidRDefault="004F35F7" w:rsidP="00AB32AE">
            <w:pPr>
              <w:jc w:val="center"/>
              <w:rPr>
                <w:rFonts w:ascii="Arial" w:hAnsi="Arial" w:cs="Arial"/>
                <w:sz w:val="18"/>
                <w:szCs w:val="18"/>
              </w:rPr>
            </w:pPr>
          </w:p>
        </w:tc>
        <w:tc>
          <w:tcPr>
            <w:tcW w:w="1081" w:type="dxa"/>
            <w:tcBorders>
              <w:top w:val="single" w:sz="8" w:space="0" w:color="auto"/>
              <w:left w:val="nil"/>
              <w:bottom w:val="single" w:sz="8" w:space="0" w:color="auto"/>
              <w:right w:val="single" w:sz="8" w:space="0" w:color="auto"/>
            </w:tcBorders>
            <w:shd w:val="clear" w:color="auto" w:fill="auto"/>
            <w:noWrap/>
            <w:vAlign w:val="center"/>
          </w:tcPr>
          <w:p w:rsidR="004F35F7" w:rsidRDefault="004F35F7" w:rsidP="00AB32AE">
            <w:pPr>
              <w:jc w:val="center"/>
              <w:rPr>
                <w:rFonts w:ascii="Arial" w:hAnsi="Arial" w:cs="Arial"/>
                <w:sz w:val="18"/>
                <w:szCs w:val="18"/>
              </w:rPr>
            </w:pPr>
          </w:p>
        </w:tc>
        <w:tc>
          <w:tcPr>
            <w:tcW w:w="6660" w:type="dxa"/>
            <w:tcBorders>
              <w:top w:val="single" w:sz="8" w:space="0" w:color="auto"/>
              <w:left w:val="single" w:sz="4" w:space="0" w:color="auto"/>
              <w:bottom w:val="single" w:sz="8" w:space="0" w:color="auto"/>
              <w:right w:val="single" w:sz="4" w:space="0" w:color="auto"/>
            </w:tcBorders>
            <w:shd w:val="clear" w:color="auto" w:fill="auto"/>
            <w:noWrap/>
            <w:vAlign w:val="bottom"/>
          </w:tcPr>
          <w:p w:rsidR="004F35F7" w:rsidRPr="00EC57B4" w:rsidRDefault="004F35F7" w:rsidP="00AB32AE">
            <w:pPr>
              <w:pStyle w:val="NormalWeb"/>
              <w:jc w:val="both"/>
              <w:rPr>
                <w:rFonts w:ascii="Arial" w:hAnsi="Arial" w:cs="Arial"/>
                <w:bCs/>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bottom"/>
          </w:tcPr>
          <w:p w:rsidR="004F35F7" w:rsidRDefault="004F35F7" w:rsidP="00AB32AE">
            <w:pPr>
              <w:jc w:val="center"/>
              <w:rPr>
                <w:rFonts w:ascii="Arial" w:hAnsi="Arial" w:cs="Arial"/>
              </w:rPr>
            </w:pPr>
            <w:r>
              <w:rPr>
                <w:rFonts w:ascii="Arial" w:hAnsi="Arial" w:cs="Arial"/>
              </w:rPr>
              <w:t> </w:t>
            </w:r>
          </w:p>
        </w:tc>
      </w:tr>
      <w:tr w:rsidR="004F35F7" w:rsidRPr="00B05488" w:rsidTr="00AB32AE">
        <w:trPr>
          <w:trHeight w:val="379"/>
          <w:jc w:val="center"/>
        </w:trPr>
        <w:tc>
          <w:tcPr>
            <w:tcW w:w="1204" w:type="dxa"/>
            <w:tcBorders>
              <w:top w:val="single" w:sz="8" w:space="0" w:color="auto"/>
              <w:left w:val="single" w:sz="8" w:space="0" w:color="auto"/>
              <w:bottom w:val="single" w:sz="8" w:space="0" w:color="auto"/>
              <w:right w:val="single" w:sz="8" w:space="0" w:color="auto"/>
            </w:tcBorders>
            <w:shd w:val="clear" w:color="auto" w:fill="auto"/>
            <w:noWrap/>
            <w:vAlign w:val="center"/>
          </w:tcPr>
          <w:p w:rsidR="004F35F7" w:rsidRDefault="004F35F7" w:rsidP="00AB32AE">
            <w:pPr>
              <w:jc w:val="center"/>
              <w:rPr>
                <w:rFonts w:ascii="Arial" w:hAnsi="Arial" w:cs="Arial"/>
                <w:sz w:val="18"/>
                <w:szCs w:val="18"/>
              </w:rPr>
            </w:pPr>
          </w:p>
        </w:tc>
        <w:tc>
          <w:tcPr>
            <w:tcW w:w="1081" w:type="dxa"/>
            <w:tcBorders>
              <w:top w:val="single" w:sz="8" w:space="0" w:color="auto"/>
              <w:left w:val="nil"/>
              <w:bottom w:val="single" w:sz="8" w:space="0" w:color="auto"/>
              <w:right w:val="single" w:sz="8" w:space="0" w:color="auto"/>
            </w:tcBorders>
            <w:shd w:val="clear" w:color="auto" w:fill="auto"/>
            <w:noWrap/>
            <w:vAlign w:val="center"/>
          </w:tcPr>
          <w:p w:rsidR="004F35F7" w:rsidRDefault="004F35F7" w:rsidP="00AB32AE">
            <w:pPr>
              <w:jc w:val="center"/>
              <w:rPr>
                <w:rFonts w:ascii="Arial" w:hAnsi="Arial" w:cs="Arial"/>
                <w:sz w:val="18"/>
                <w:szCs w:val="18"/>
              </w:rPr>
            </w:pPr>
          </w:p>
        </w:tc>
        <w:tc>
          <w:tcPr>
            <w:tcW w:w="6660" w:type="dxa"/>
            <w:tcBorders>
              <w:top w:val="single" w:sz="8" w:space="0" w:color="auto"/>
              <w:left w:val="single" w:sz="4" w:space="0" w:color="auto"/>
              <w:bottom w:val="single" w:sz="8" w:space="0" w:color="auto"/>
              <w:right w:val="single" w:sz="4" w:space="0" w:color="auto"/>
            </w:tcBorders>
            <w:shd w:val="clear" w:color="auto" w:fill="auto"/>
            <w:noWrap/>
            <w:vAlign w:val="bottom"/>
          </w:tcPr>
          <w:p w:rsidR="004F35F7" w:rsidRPr="00F15FB5" w:rsidRDefault="004F35F7" w:rsidP="00AB32AE">
            <w:pPr>
              <w:pStyle w:val="NormalWeb"/>
              <w:jc w:val="both"/>
              <w:rPr>
                <w:rFonts w:ascii="Arial" w:hAnsi="Arial" w:cs="Arial"/>
                <w:bCs/>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bottom"/>
          </w:tcPr>
          <w:p w:rsidR="004F35F7" w:rsidRDefault="004F35F7" w:rsidP="00AB32AE">
            <w:pPr>
              <w:rPr>
                <w:rFonts w:ascii="Arial" w:hAnsi="Arial" w:cs="Arial"/>
              </w:rPr>
            </w:pPr>
            <w:r>
              <w:rPr>
                <w:rFonts w:ascii="Arial" w:hAnsi="Arial" w:cs="Arial"/>
              </w:rPr>
              <w:t> </w:t>
            </w:r>
          </w:p>
        </w:tc>
      </w:tr>
      <w:tr w:rsidR="004F35F7" w:rsidRPr="00B05488" w:rsidTr="00AB32AE">
        <w:trPr>
          <w:trHeight w:val="379"/>
          <w:jc w:val="center"/>
        </w:trPr>
        <w:tc>
          <w:tcPr>
            <w:tcW w:w="1204" w:type="dxa"/>
            <w:tcBorders>
              <w:top w:val="single" w:sz="8" w:space="0" w:color="auto"/>
              <w:left w:val="single" w:sz="8" w:space="0" w:color="auto"/>
              <w:bottom w:val="single" w:sz="8" w:space="0" w:color="auto"/>
              <w:right w:val="single" w:sz="8" w:space="0" w:color="auto"/>
            </w:tcBorders>
            <w:shd w:val="clear" w:color="auto" w:fill="auto"/>
            <w:noWrap/>
            <w:vAlign w:val="center"/>
          </w:tcPr>
          <w:p w:rsidR="004F35F7" w:rsidRDefault="004F35F7" w:rsidP="00AB32AE">
            <w:pPr>
              <w:jc w:val="center"/>
              <w:rPr>
                <w:rFonts w:ascii="Arial" w:hAnsi="Arial" w:cs="Arial"/>
                <w:sz w:val="18"/>
                <w:szCs w:val="18"/>
              </w:rPr>
            </w:pPr>
          </w:p>
        </w:tc>
        <w:tc>
          <w:tcPr>
            <w:tcW w:w="1081" w:type="dxa"/>
            <w:tcBorders>
              <w:top w:val="single" w:sz="8" w:space="0" w:color="auto"/>
              <w:left w:val="nil"/>
              <w:bottom w:val="single" w:sz="8" w:space="0" w:color="auto"/>
              <w:right w:val="single" w:sz="8" w:space="0" w:color="auto"/>
            </w:tcBorders>
            <w:shd w:val="clear" w:color="auto" w:fill="auto"/>
            <w:noWrap/>
            <w:vAlign w:val="center"/>
          </w:tcPr>
          <w:p w:rsidR="004F35F7" w:rsidRDefault="004F35F7" w:rsidP="00AB32AE">
            <w:pPr>
              <w:jc w:val="center"/>
              <w:rPr>
                <w:rFonts w:ascii="Arial" w:hAnsi="Arial" w:cs="Arial"/>
                <w:sz w:val="18"/>
                <w:szCs w:val="18"/>
              </w:rPr>
            </w:pPr>
          </w:p>
        </w:tc>
        <w:tc>
          <w:tcPr>
            <w:tcW w:w="6660" w:type="dxa"/>
            <w:tcBorders>
              <w:top w:val="single" w:sz="8" w:space="0" w:color="auto"/>
              <w:left w:val="single" w:sz="4" w:space="0" w:color="auto"/>
              <w:bottom w:val="single" w:sz="8" w:space="0" w:color="auto"/>
              <w:right w:val="single" w:sz="4" w:space="0" w:color="auto"/>
            </w:tcBorders>
            <w:shd w:val="clear" w:color="auto" w:fill="auto"/>
            <w:noWrap/>
            <w:vAlign w:val="bottom"/>
          </w:tcPr>
          <w:p w:rsidR="004F35F7" w:rsidRPr="00F15FB5" w:rsidRDefault="004F35F7" w:rsidP="00AB32AE">
            <w:pPr>
              <w:pStyle w:val="NormalWeb"/>
              <w:jc w:val="both"/>
              <w:rPr>
                <w:rFonts w:ascii="Arial" w:hAnsi="Arial" w:cs="Arial"/>
                <w:bCs/>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bottom"/>
          </w:tcPr>
          <w:p w:rsidR="004F35F7" w:rsidRDefault="004F35F7" w:rsidP="00AB32AE">
            <w:pPr>
              <w:rPr>
                <w:rFonts w:ascii="Arial" w:hAnsi="Arial" w:cs="Arial"/>
              </w:rPr>
            </w:pPr>
            <w:r>
              <w:rPr>
                <w:rFonts w:ascii="Arial" w:hAnsi="Arial" w:cs="Arial"/>
              </w:rPr>
              <w:t> </w:t>
            </w:r>
          </w:p>
        </w:tc>
      </w:tr>
    </w:tbl>
    <w:p w:rsidR="004F35F7" w:rsidRDefault="004F35F7">
      <w:pPr>
        <w:rPr>
          <w:rFonts w:ascii="Arial" w:hAnsi="Arial" w:cs="Arial"/>
          <w:sz w:val="24"/>
          <w:szCs w:val="24"/>
        </w:rPr>
      </w:pPr>
      <w:r>
        <w:rPr>
          <w:rFonts w:ascii="Arial" w:hAnsi="Arial" w:cs="Arial"/>
          <w:sz w:val="24"/>
          <w:szCs w:val="24"/>
        </w:rPr>
        <w:br w:type="page"/>
      </w:r>
    </w:p>
    <w:p w:rsidR="00D631E6" w:rsidRPr="00210B6C" w:rsidRDefault="000B0664" w:rsidP="00210B6C">
      <w:pPr>
        <w:rPr>
          <w:rFonts w:ascii="Arial" w:hAnsi="Arial" w:cs="Arial"/>
          <w:b/>
          <w:sz w:val="24"/>
          <w:szCs w:val="24"/>
        </w:rPr>
      </w:pPr>
      <w:r w:rsidRPr="00EF4D22">
        <w:rPr>
          <w:rFonts w:ascii="Arial" w:hAnsi="Arial" w:cs="Arial"/>
          <w:b/>
          <w:sz w:val="24"/>
          <w:szCs w:val="24"/>
        </w:rPr>
        <w:lastRenderedPageBreak/>
        <w:t>PROYECTOS APROBADOS EN PRIMER DEBATE</w:t>
      </w:r>
    </w:p>
    <w:p w:rsidR="00D631E6" w:rsidRDefault="00D631E6" w:rsidP="004F35F7">
      <w:pPr>
        <w:pStyle w:val="Sinespaciado"/>
        <w:numPr>
          <w:ilvl w:val="0"/>
          <w:numId w:val="11"/>
        </w:numPr>
        <w:ind w:left="708" w:hanging="708"/>
        <w:jc w:val="both"/>
        <w:rPr>
          <w:rFonts w:ascii="Arial" w:hAnsi="Arial" w:cs="Arial"/>
          <w:sz w:val="24"/>
          <w:szCs w:val="24"/>
        </w:rPr>
      </w:pPr>
      <w:r>
        <w:rPr>
          <w:rFonts w:ascii="Arial" w:hAnsi="Arial" w:cs="Arial"/>
          <w:sz w:val="24"/>
          <w:szCs w:val="24"/>
        </w:rPr>
        <w:t>P</w:t>
      </w:r>
      <w:r w:rsidR="00C6551D">
        <w:rPr>
          <w:rFonts w:ascii="Arial" w:hAnsi="Arial" w:cs="Arial"/>
          <w:sz w:val="24"/>
          <w:szCs w:val="24"/>
        </w:rPr>
        <w:t>L</w:t>
      </w:r>
      <w:r>
        <w:rPr>
          <w:rFonts w:ascii="Arial" w:hAnsi="Arial" w:cs="Arial"/>
          <w:sz w:val="24"/>
          <w:szCs w:val="24"/>
        </w:rPr>
        <w:t xml:space="preserve"> 031 de</w:t>
      </w:r>
      <w:r w:rsidRPr="00D631E6">
        <w:rPr>
          <w:rFonts w:ascii="Arial" w:hAnsi="Arial" w:cs="Arial"/>
          <w:sz w:val="24"/>
          <w:szCs w:val="24"/>
        </w:rPr>
        <w:t xml:space="preserve"> 2019</w:t>
      </w:r>
      <w:r>
        <w:rPr>
          <w:rFonts w:ascii="Arial" w:hAnsi="Arial" w:cs="Arial"/>
          <w:sz w:val="24"/>
          <w:szCs w:val="24"/>
        </w:rPr>
        <w:t xml:space="preserve"> Cámara, </w:t>
      </w:r>
      <w:r w:rsidRPr="00D631E6">
        <w:rPr>
          <w:rFonts w:ascii="Arial" w:hAnsi="Arial" w:cs="Arial"/>
          <w:sz w:val="24"/>
          <w:szCs w:val="24"/>
        </w:rPr>
        <w:t>“POR MEDIO DEL CUAL SE DICTAN DISPOSICIONES EN MATERIA DE INFRAESTRUCTURA VERDE, SOSTENIBLE Y RESILIENTE.”</w:t>
      </w:r>
      <w:r>
        <w:rPr>
          <w:rFonts w:ascii="Arial" w:hAnsi="Arial" w:cs="Arial"/>
          <w:sz w:val="24"/>
          <w:szCs w:val="24"/>
        </w:rPr>
        <w:t>.</w:t>
      </w:r>
    </w:p>
    <w:p w:rsidR="00D631E6" w:rsidRDefault="00D631E6" w:rsidP="000B0664">
      <w:pPr>
        <w:pStyle w:val="Sinespaciado"/>
        <w:jc w:val="both"/>
        <w:rPr>
          <w:rFonts w:ascii="Arial" w:hAnsi="Arial" w:cs="Arial"/>
          <w:sz w:val="24"/>
          <w:szCs w:val="24"/>
        </w:rPr>
      </w:pPr>
    </w:p>
    <w:p w:rsidR="00D631E6" w:rsidRDefault="00D631E6" w:rsidP="00D631E6">
      <w:pPr>
        <w:pStyle w:val="Sinespaciado"/>
        <w:ind w:left="360"/>
        <w:jc w:val="both"/>
        <w:rPr>
          <w:rFonts w:ascii="Arial" w:hAnsi="Arial" w:cs="Arial"/>
          <w:sz w:val="24"/>
          <w:szCs w:val="24"/>
        </w:rPr>
      </w:pPr>
      <w:r>
        <w:rPr>
          <w:rFonts w:ascii="Arial" w:hAnsi="Arial" w:cs="Arial"/>
          <w:sz w:val="24"/>
          <w:szCs w:val="24"/>
        </w:rPr>
        <w:t xml:space="preserve">Ponente: Cesar Augusto Ortiz Zorro </w:t>
      </w:r>
    </w:p>
    <w:p w:rsidR="00D631E6" w:rsidRDefault="00D631E6" w:rsidP="00D631E6">
      <w:pPr>
        <w:pStyle w:val="Sinespaciado"/>
        <w:ind w:left="360"/>
        <w:jc w:val="both"/>
        <w:rPr>
          <w:rFonts w:ascii="Arial" w:hAnsi="Arial" w:cs="Arial"/>
          <w:sz w:val="24"/>
          <w:szCs w:val="24"/>
        </w:rPr>
      </w:pPr>
    </w:p>
    <w:p w:rsidR="00D631E6" w:rsidRDefault="00D631E6" w:rsidP="00D631E6">
      <w:pPr>
        <w:pStyle w:val="Sinespaciado"/>
        <w:ind w:left="360"/>
        <w:jc w:val="both"/>
        <w:rPr>
          <w:rFonts w:ascii="Arial" w:hAnsi="Arial" w:cs="Arial"/>
          <w:sz w:val="24"/>
          <w:szCs w:val="24"/>
        </w:rPr>
      </w:pPr>
      <w:r>
        <w:rPr>
          <w:rFonts w:ascii="Arial" w:hAnsi="Arial" w:cs="Arial"/>
          <w:sz w:val="24"/>
          <w:szCs w:val="24"/>
        </w:rPr>
        <w:t>Estado Pendiente de rendir Ponencia Segundo Debate.</w:t>
      </w:r>
    </w:p>
    <w:p w:rsidR="00D631E6" w:rsidRDefault="00D631E6" w:rsidP="00D631E6">
      <w:pPr>
        <w:pStyle w:val="Sinespaciado"/>
        <w:ind w:left="360"/>
        <w:jc w:val="both"/>
        <w:rPr>
          <w:rFonts w:ascii="Arial" w:hAnsi="Arial" w:cs="Arial"/>
          <w:sz w:val="24"/>
          <w:szCs w:val="24"/>
        </w:rPr>
      </w:pPr>
    </w:p>
    <w:p w:rsidR="00D631E6" w:rsidRDefault="00D631E6" w:rsidP="00D631E6">
      <w:pPr>
        <w:pStyle w:val="Sinespaciado"/>
        <w:numPr>
          <w:ilvl w:val="0"/>
          <w:numId w:val="11"/>
        </w:numPr>
        <w:jc w:val="both"/>
        <w:rPr>
          <w:rFonts w:ascii="Arial" w:hAnsi="Arial" w:cs="Arial"/>
          <w:sz w:val="24"/>
          <w:szCs w:val="24"/>
        </w:rPr>
      </w:pPr>
      <w:r>
        <w:rPr>
          <w:rFonts w:ascii="Arial" w:hAnsi="Arial" w:cs="Arial"/>
          <w:sz w:val="24"/>
          <w:szCs w:val="24"/>
        </w:rPr>
        <w:t xml:space="preserve">PL 044, 213 de 2019, Cámara, acumulado, </w:t>
      </w:r>
      <w:r w:rsidRPr="00D631E6">
        <w:rPr>
          <w:rFonts w:ascii="Arial" w:hAnsi="Arial" w:cs="Arial"/>
          <w:sz w:val="24"/>
          <w:szCs w:val="24"/>
        </w:rPr>
        <w:t>“POR MEDIO DE LA CUAL SE PROMUEVE EL ABASTECIMIENTO, CONTINUIDAD, CONFIABILIDAD Y COBERTURA DEL GAS COMBUSTIBLE EN EL PAÍS”</w:t>
      </w:r>
      <w:r>
        <w:rPr>
          <w:rFonts w:ascii="Arial" w:hAnsi="Arial" w:cs="Arial"/>
          <w:sz w:val="24"/>
          <w:szCs w:val="24"/>
        </w:rPr>
        <w:t>.</w:t>
      </w:r>
    </w:p>
    <w:p w:rsidR="00D631E6" w:rsidRDefault="00D631E6" w:rsidP="00D631E6">
      <w:pPr>
        <w:pStyle w:val="Sinespaciado"/>
        <w:ind w:left="360"/>
        <w:jc w:val="both"/>
        <w:rPr>
          <w:rFonts w:ascii="Arial" w:hAnsi="Arial" w:cs="Arial"/>
          <w:sz w:val="24"/>
          <w:szCs w:val="24"/>
        </w:rPr>
      </w:pPr>
    </w:p>
    <w:p w:rsidR="00D631E6" w:rsidRDefault="00D631E6" w:rsidP="00D631E6">
      <w:pPr>
        <w:pStyle w:val="Sinespaciado"/>
        <w:ind w:left="360"/>
        <w:jc w:val="both"/>
        <w:rPr>
          <w:rFonts w:ascii="Arial" w:hAnsi="Arial" w:cs="Arial"/>
          <w:sz w:val="24"/>
          <w:szCs w:val="24"/>
        </w:rPr>
      </w:pPr>
      <w:r>
        <w:rPr>
          <w:rFonts w:ascii="Arial" w:hAnsi="Arial" w:cs="Arial"/>
          <w:sz w:val="24"/>
          <w:szCs w:val="24"/>
        </w:rPr>
        <w:t xml:space="preserve">Ponente: </w:t>
      </w:r>
      <w:r w:rsidR="00C6551D">
        <w:rPr>
          <w:rFonts w:ascii="Arial" w:hAnsi="Arial" w:cs="Arial"/>
          <w:sz w:val="24"/>
          <w:szCs w:val="24"/>
        </w:rPr>
        <w:t>Edwin Gilberto Ballesteros Archila</w:t>
      </w:r>
      <w:r>
        <w:rPr>
          <w:rFonts w:ascii="Arial" w:hAnsi="Arial" w:cs="Arial"/>
          <w:sz w:val="24"/>
          <w:szCs w:val="24"/>
        </w:rPr>
        <w:t xml:space="preserve"> </w:t>
      </w:r>
    </w:p>
    <w:p w:rsidR="00D631E6" w:rsidRDefault="00D631E6" w:rsidP="00D631E6">
      <w:pPr>
        <w:pStyle w:val="Sinespaciado"/>
        <w:ind w:left="360"/>
        <w:jc w:val="both"/>
        <w:rPr>
          <w:rFonts w:ascii="Arial" w:hAnsi="Arial" w:cs="Arial"/>
          <w:sz w:val="24"/>
          <w:szCs w:val="24"/>
        </w:rPr>
      </w:pPr>
    </w:p>
    <w:p w:rsidR="00D631E6" w:rsidRDefault="00D631E6" w:rsidP="00D631E6">
      <w:pPr>
        <w:pStyle w:val="Sinespaciado"/>
        <w:ind w:left="360"/>
        <w:jc w:val="both"/>
        <w:rPr>
          <w:rFonts w:ascii="Arial" w:hAnsi="Arial" w:cs="Arial"/>
          <w:sz w:val="24"/>
          <w:szCs w:val="24"/>
        </w:rPr>
      </w:pPr>
      <w:r>
        <w:rPr>
          <w:rFonts w:ascii="Arial" w:hAnsi="Arial" w:cs="Arial"/>
          <w:sz w:val="24"/>
          <w:szCs w:val="24"/>
        </w:rPr>
        <w:t>Estado Pendiente de rendir Ponencia Segundo Debate.</w:t>
      </w:r>
    </w:p>
    <w:p w:rsidR="00C6551D" w:rsidRDefault="00C6551D" w:rsidP="00C6551D">
      <w:pPr>
        <w:pStyle w:val="Sinespaciado"/>
        <w:jc w:val="both"/>
        <w:rPr>
          <w:rFonts w:ascii="Arial" w:hAnsi="Arial" w:cs="Arial"/>
          <w:sz w:val="24"/>
          <w:szCs w:val="24"/>
        </w:rPr>
      </w:pPr>
    </w:p>
    <w:p w:rsidR="00C6551D" w:rsidRPr="00210B6C" w:rsidRDefault="00C6551D" w:rsidP="00C6551D">
      <w:pPr>
        <w:pStyle w:val="Sinespaciado"/>
        <w:numPr>
          <w:ilvl w:val="0"/>
          <w:numId w:val="11"/>
        </w:numPr>
        <w:jc w:val="both"/>
        <w:rPr>
          <w:rFonts w:ascii="Arial" w:hAnsi="Arial" w:cs="Arial"/>
          <w:sz w:val="24"/>
          <w:szCs w:val="24"/>
        </w:rPr>
      </w:pPr>
      <w:r w:rsidRPr="00210B6C">
        <w:rPr>
          <w:rFonts w:ascii="Arial" w:hAnsi="Arial" w:cs="Arial"/>
          <w:sz w:val="24"/>
          <w:szCs w:val="24"/>
        </w:rPr>
        <w:t xml:space="preserve">PL 132  de 2019 Cámara, </w:t>
      </w:r>
      <w:r w:rsidRPr="00210B6C">
        <w:rPr>
          <w:rFonts w:ascii="Arial" w:eastAsia="Times New Roman" w:hAnsi="Arial" w:cs="Arial"/>
          <w:color w:val="000000"/>
          <w:sz w:val="24"/>
          <w:szCs w:val="24"/>
          <w:lang w:val="es-ES" w:eastAsia="es-ES"/>
        </w:rPr>
        <w:t>“POR MEDIO DE LA CUAL SE ESTABLECEN LOS PASOS DE FAUNA EN LAS VÍAS TERRESTRES COMO ESTRATEGIA PARA LA PRESERVACIÓN DE LOS ECOSISTEMAS Y LA BIODIVERSIDAD, SE PREVIENEN Y MITIGAN LOS RIESGOS CONTRA ELLAS Y SE DICTAN OTRAS DISPOSICIONES”.</w:t>
      </w:r>
    </w:p>
    <w:p w:rsidR="00C6551D" w:rsidRPr="00210B6C" w:rsidRDefault="00C6551D" w:rsidP="00C6551D">
      <w:pPr>
        <w:pStyle w:val="Sinespaciado"/>
        <w:ind w:left="360"/>
        <w:jc w:val="both"/>
        <w:rPr>
          <w:rFonts w:ascii="Arial" w:hAnsi="Arial" w:cs="Arial"/>
          <w:sz w:val="24"/>
          <w:szCs w:val="24"/>
        </w:rPr>
      </w:pPr>
    </w:p>
    <w:p w:rsidR="00C6551D" w:rsidRPr="00210B6C" w:rsidRDefault="00C6551D" w:rsidP="00C6551D">
      <w:pPr>
        <w:pStyle w:val="Sinespaciado"/>
        <w:ind w:left="360"/>
        <w:jc w:val="both"/>
        <w:rPr>
          <w:rFonts w:ascii="Arial" w:hAnsi="Arial" w:cs="Arial"/>
          <w:sz w:val="24"/>
          <w:szCs w:val="24"/>
        </w:rPr>
      </w:pPr>
      <w:r w:rsidRPr="00210B6C">
        <w:rPr>
          <w:rFonts w:ascii="Arial" w:hAnsi="Arial" w:cs="Arial"/>
          <w:sz w:val="24"/>
          <w:szCs w:val="24"/>
        </w:rPr>
        <w:t xml:space="preserve">Ponente: Cesar Augusto Ortiz Zorro </w:t>
      </w:r>
    </w:p>
    <w:p w:rsidR="00C6551D" w:rsidRPr="00210B6C" w:rsidRDefault="00C6551D" w:rsidP="00C6551D">
      <w:pPr>
        <w:pStyle w:val="Sinespaciado"/>
        <w:ind w:left="360"/>
        <w:jc w:val="both"/>
        <w:rPr>
          <w:rFonts w:ascii="Arial" w:hAnsi="Arial" w:cs="Arial"/>
          <w:sz w:val="24"/>
          <w:szCs w:val="24"/>
        </w:rPr>
      </w:pPr>
    </w:p>
    <w:p w:rsidR="00C6551D" w:rsidRPr="00210B6C" w:rsidRDefault="00C6551D" w:rsidP="00C6551D">
      <w:pPr>
        <w:pStyle w:val="Sinespaciado"/>
        <w:ind w:left="360"/>
        <w:jc w:val="both"/>
        <w:rPr>
          <w:rFonts w:ascii="Arial" w:hAnsi="Arial" w:cs="Arial"/>
          <w:sz w:val="24"/>
          <w:szCs w:val="24"/>
        </w:rPr>
      </w:pPr>
      <w:r w:rsidRPr="00210B6C">
        <w:rPr>
          <w:rFonts w:ascii="Arial" w:hAnsi="Arial" w:cs="Arial"/>
          <w:sz w:val="24"/>
          <w:szCs w:val="24"/>
        </w:rPr>
        <w:t>Estado Pendiente de rendir Ponencia Segundo Debate.</w:t>
      </w:r>
    </w:p>
    <w:p w:rsidR="00C6551D" w:rsidRPr="00210B6C" w:rsidRDefault="00C6551D" w:rsidP="00C6551D">
      <w:pPr>
        <w:pStyle w:val="Sinespaciado"/>
        <w:ind w:left="360"/>
        <w:jc w:val="both"/>
        <w:rPr>
          <w:rFonts w:ascii="Arial" w:hAnsi="Arial" w:cs="Arial"/>
          <w:sz w:val="24"/>
          <w:szCs w:val="24"/>
        </w:rPr>
      </w:pPr>
    </w:p>
    <w:p w:rsidR="00210B6C" w:rsidRPr="00210B6C" w:rsidRDefault="00210B6C" w:rsidP="00210B6C">
      <w:pPr>
        <w:pStyle w:val="Sinespaciado"/>
        <w:numPr>
          <w:ilvl w:val="0"/>
          <w:numId w:val="11"/>
        </w:numPr>
        <w:jc w:val="both"/>
        <w:rPr>
          <w:rFonts w:ascii="Arial" w:hAnsi="Arial" w:cs="Arial"/>
          <w:sz w:val="24"/>
          <w:szCs w:val="24"/>
        </w:rPr>
      </w:pPr>
      <w:r w:rsidRPr="00210B6C">
        <w:rPr>
          <w:rFonts w:ascii="Arial" w:hAnsi="Arial" w:cs="Arial"/>
          <w:sz w:val="24"/>
          <w:szCs w:val="24"/>
        </w:rPr>
        <w:t>PROYECTO DE LEY No. 026 DE 2019 CÁMARA “POR LA CUAL SE CREA UN SISTEMA DE REGISTRO Y MONITOREO QUE PERMITA PREVENIR Y EVITAR EL TRAFICO ILEGAL DE FAUNA Y FLORA SILVESTRE”.</w:t>
      </w:r>
    </w:p>
    <w:p w:rsidR="00210B6C" w:rsidRPr="00210B6C" w:rsidRDefault="00210B6C" w:rsidP="00210B6C">
      <w:pPr>
        <w:pStyle w:val="Sinespaciado"/>
        <w:ind w:left="360"/>
        <w:jc w:val="both"/>
        <w:rPr>
          <w:rFonts w:ascii="Arial" w:hAnsi="Arial" w:cs="Arial"/>
          <w:sz w:val="24"/>
          <w:szCs w:val="24"/>
        </w:rPr>
      </w:pPr>
    </w:p>
    <w:p w:rsidR="00210B6C" w:rsidRPr="00210B6C" w:rsidRDefault="00210B6C" w:rsidP="00210B6C">
      <w:pPr>
        <w:pStyle w:val="Sinespaciado"/>
        <w:ind w:left="360"/>
        <w:jc w:val="both"/>
        <w:rPr>
          <w:rFonts w:ascii="Arial" w:hAnsi="Arial" w:cs="Arial"/>
          <w:sz w:val="24"/>
          <w:szCs w:val="24"/>
        </w:rPr>
      </w:pPr>
      <w:r w:rsidRPr="00210B6C">
        <w:rPr>
          <w:rFonts w:ascii="Arial" w:hAnsi="Arial" w:cs="Arial"/>
          <w:sz w:val="24"/>
          <w:szCs w:val="24"/>
        </w:rPr>
        <w:t xml:space="preserve">PONENTE: </w:t>
      </w:r>
      <w:r w:rsidRPr="00210B6C">
        <w:rPr>
          <w:rFonts w:ascii="Arial" w:hAnsi="Arial" w:cs="Arial"/>
          <w:sz w:val="24"/>
          <w:szCs w:val="24"/>
        </w:rPr>
        <w:tab/>
        <w:t>H.R. Nicolas Albeiro Eheverry Alvaran</w:t>
      </w:r>
    </w:p>
    <w:p w:rsidR="00D631E6" w:rsidRPr="00210B6C" w:rsidRDefault="00D631E6" w:rsidP="00D631E6">
      <w:pPr>
        <w:pStyle w:val="Sinespaciado"/>
        <w:ind w:left="360"/>
        <w:jc w:val="both"/>
        <w:rPr>
          <w:rFonts w:ascii="Arial" w:hAnsi="Arial" w:cs="Arial"/>
          <w:sz w:val="24"/>
          <w:szCs w:val="24"/>
        </w:rPr>
      </w:pPr>
    </w:p>
    <w:p w:rsidR="00950807" w:rsidRDefault="00950807">
      <w:pPr>
        <w:rPr>
          <w:rFonts w:ascii="Arial" w:hAnsi="Arial" w:cs="Arial"/>
          <w:sz w:val="24"/>
          <w:szCs w:val="24"/>
        </w:rPr>
      </w:pPr>
      <w:r>
        <w:rPr>
          <w:rFonts w:ascii="Arial" w:hAnsi="Arial" w:cs="Arial"/>
          <w:sz w:val="24"/>
          <w:szCs w:val="24"/>
        </w:rPr>
        <w:br w:type="page"/>
      </w:r>
    </w:p>
    <w:p w:rsidR="00D631E6" w:rsidRPr="00210B6C" w:rsidRDefault="00D631E6" w:rsidP="00D631E6">
      <w:pPr>
        <w:pStyle w:val="Sinespaciado"/>
        <w:ind w:left="360"/>
        <w:jc w:val="both"/>
        <w:rPr>
          <w:rFonts w:ascii="Arial" w:hAnsi="Arial" w:cs="Arial"/>
          <w:sz w:val="24"/>
          <w:szCs w:val="24"/>
        </w:rPr>
      </w:pPr>
    </w:p>
    <w:p w:rsidR="00D631E6" w:rsidRPr="00210B6C" w:rsidRDefault="00D631E6" w:rsidP="000B0664">
      <w:pPr>
        <w:pStyle w:val="Sinespaciado"/>
        <w:jc w:val="both"/>
        <w:rPr>
          <w:rFonts w:ascii="Arial" w:hAnsi="Arial" w:cs="Arial"/>
          <w:b/>
          <w:sz w:val="24"/>
          <w:szCs w:val="24"/>
        </w:rPr>
      </w:pPr>
    </w:p>
    <w:p w:rsidR="000B0664" w:rsidRDefault="000B0664" w:rsidP="000B0664">
      <w:pPr>
        <w:pStyle w:val="Sinespaciado"/>
        <w:jc w:val="both"/>
        <w:rPr>
          <w:rFonts w:ascii="Arial" w:hAnsi="Arial" w:cs="Arial"/>
          <w:b/>
          <w:sz w:val="24"/>
          <w:szCs w:val="24"/>
        </w:rPr>
      </w:pPr>
      <w:r w:rsidRPr="00EF4D22">
        <w:rPr>
          <w:rFonts w:ascii="Arial" w:hAnsi="Arial" w:cs="Arial"/>
          <w:b/>
          <w:sz w:val="24"/>
          <w:szCs w:val="24"/>
        </w:rPr>
        <w:t>PROYECTOS RETIRADOS POR EL AUTOR</w:t>
      </w:r>
    </w:p>
    <w:p w:rsidR="00C6551D" w:rsidRDefault="00C6551D" w:rsidP="000B0664">
      <w:pPr>
        <w:pStyle w:val="Sinespaciado"/>
        <w:jc w:val="both"/>
        <w:rPr>
          <w:rFonts w:ascii="Arial" w:hAnsi="Arial" w:cs="Arial"/>
          <w:b/>
          <w:sz w:val="24"/>
          <w:szCs w:val="24"/>
        </w:rPr>
      </w:pPr>
    </w:p>
    <w:p w:rsidR="00C6551D" w:rsidRDefault="00C6551D" w:rsidP="00C6551D">
      <w:pPr>
        <w:pStyle w:val="Sinespaciado"/>
        <w:numPr>
          <w:ilvl w:val="0"/>
          <w:numId w:val="12"/>
        </w:numPr>
        <w:jc w:val="both"/>
        <w:rPr>
          <w:rFonts w:ascii="Arial" w:hAnsi="Arial" w:cs="Arial"/>
          <w:sz w:val="24"/>
          <w:szCs w:val="24"/>
        </w:rPr>
      </w:pPr>
      <w:r>
        <w:rPr>
          <w:rFonts w:ascii="Arial" w:hAnsi="Arial" w:cs="Arial"/>
          <w:sz w:val="24"/>
          <w:szCs w:val="24"/>
        </w:rPr>
        <w:t xml:space="preserve">PL 013 de </w:t>
      </w:r>
      <w:r w:rsidRPr="00C6551D">
        <w:rPr>
          <w:rFonts w:ascii="Arial" w:hAnsi="Arial" w:cs="Arial"/>
          <w:sz w:val="24"/>
          <w:szCs w:val="24"/>
        </w:rPr>
        <w:t>2019</w:t>
      </w:r>
      <w:r>
        <w:rPr>
          <w:rFonts w:ascii="Arial" w:hAnsi="Arial" w:cs="Arial"/>
          <w:sz w:val="24"/>
          <w:szCs w:val="24"/>
        </w:rPr>
        <w:t xml:space="preserve"> Cámara, “</w:t>
      </w:r>
      <w:r w:rsidRPr="00C6551D">
        <w:rPr>
          <w:rFonts w:ascii="Arial" w:hAnsi="Arial" w:cs="Arial"/>
          <w:sz w:val="24"/>
          <w:szCs w:val="24"/>
        </w:rPr>
        <w:t>POR MEDIO DE LA CUAL SE ADOPTAN MEDIDAS PARA FOMENTAR LA CONCIENCIA AMBIENTAL Y MITIGAR EL CAMBIO CLIMÁTICO”</w:t>
      </w:r>
      <w:r>
        <w:rPr>
          <w:rFonts w:ascii="Arial" w:hAnsi="Arial" w:cs="Arial"/>
          <w:sz w:val="24"/>
          <w:szCs w:val="24"/>
        </w:rPr>
        <w:t>.</w:t>
      </w:r>
    </w:p>
    <w:p w:rsidR="00C6551D" w:rsidRPr="00F4740C" w:rsidRDefault="00C6551D" w:rsidP="00F4740C">
      <w:pPr>
        <w:pStyle w:val="Puesto"/>
      </w:pPr>
    </w:p>
    <w:p w:rsidR="00C6551D" w:rsidRDefault="00C6551D" w:rsidP="00C6551D">
      <w:pPr>
        <w:pStyle w:val="Sinespaciado"/>
        <w:numPr>
          <w:ilvl w:val="0"/>
          <w:numId w:val="12"/>
        </w:numPr>
        <w:jc w:val="both"/>
        <w:rPr>
          <w:rFonts w:ascii="Arial" w:hAnsi="Arial" w:cs="Arial"/>
          <w:sz w:val="24"/>
          <w:szCs w:val="24"/>
        </w:rPr>
      </w:pPr>
      <w:r>
        <w:rPr>
          <w:rFonts w:ascii="Arial" w:hAnsi="Arial" w:cs="Arial"/>
          <w:sz w:val="24"/>
          <w:szCs w:val="24"/>
        </w:rPr>
        <w:t>042 de</w:t>
      </w:r>
      <w:r w:rsidRPr="00C6551D">
        <w:rPr>
          <w:rFonts w:ascii="Arial" w:hAnsi="Arial" w:cs="Arial"/>
          <w:sz w:val="24"/>
          <w:szCs w:val="24"/>
        </w:rPr>
        <w:t xml:space="preserve"> 2019</w:t>
      </w:r>
      <w:r>
        <w:rPr>
          <w:rFonts w:ascii="Arial" w:hAnsi="Arial" w:cs="Arial"/>
          <w:sz w:val="24"/>
          <w:szCs w:val="24"/>
        </w:rPr>
        <w:t xml:space="preserve"> cámara, </w:t>
      </w:r>
      <w:r w:rsidRPr="00C6551D">
        <w:rPr>
          <w:rFonts w:ascii="Arial" w:hAnsi="Arial" w:cs="Arial"/>
          <w:sz w:val="24"/>
          <w:szCs w:val="24"/>
        </w:rPr>
        <w:t>"POR EL CUAL SE MODIFICA EL ARTÍCULO 111 DE LA LEY 99 DE 1993 Y SE DICTAN OTRAS DISPOSICIONES."</w:t>
      </w:r>
    </w:p>
    <w:p w:rsidR="00C6551D" w:rsidRPr="00C6551D" w:rsidRDefault="00C6551D" w:rsidP="000B0664">
      <w:pPr>
        <w:pStyle w:val="Sinespaciado"/>
        <w:jc w:val="both"/>
        <w:rPr>
          <w:rFonts w:ascii="Arial" w:hAnsi="Arial" w:cs="Arial"/>
          <w:sz w:val="24"/>
          <w:szCs w:val="24"/>
        </w:rPr>
      </w:pPr>
    </w:p>
    <w:p w:rsidR="000B0664" w:rsidRPr="00C6551D" w:rsidRDefault="000B0664" w:rsidP="000B0664">
      <w:pPr>
        <w:pStyle w:val="Sinespaciado"/>
        <w:jc w:val="both"/>
        <w:rPr>
          <w:rFonts w:ascii="Arial" w:hAnsi="Arial" w:cs="Arial"/>
          <w:sz w:val="24"/>
          <w:szCs w:val="24"/>
        </w:rPr>
      </w:pPr>
    </w:p>
    <w:p w:rsidR="002B2DEA" w:rsidRDefault="002B2DEA">
      <w:pPr>
        <w:rPr>
          <w:rFonts w:ascii="Arial" w:hAnsi="Arial" w:cs="Arial"/>
          <w:b/>
          <w:sz w:val="24"/>
          <w:szCs w:val="24"/>
        </w:rPr>
      </w:pPr>
      <w:r>
        <w:rPr>
          <w:rFonts w:ascii="Arial" w:hAnsi="Arial" w:cs="Arial"/>
          <w:b/>
          <w:sz w:val="24"/>
          <w:szCs w:val="24"/>
        </w:rPr>
        <w:br w:type="page"/>
      </w:r>
    </w:p>
    <w:p w:rsidR="000B0664" w:rsidRDefault="000B0664" w:rsidP="000B0664">
      <w:pPr>
        <w:pStyle w:val="Sinespaciado"/>
        <w:jc w:val="both"/>
        <w:rPr>
          <w:rFonts w:ascii="Arial" w:hAnsi="Arial" w:cs="Arial"/>
          <w:b/>
          <w:sz w:val="24"/>
          <w:szCs w:val="24"/>
        </w:rPr>
      </w:pPr>
      <w:r w:rsidRPr="00EF4D22">
        <w:rPr>
          <w:rFonts w:ascii="Arial" w:hAnsi="Arial" w:cs="Arial"/>
          <w:b/>
          <w:sz w:val="24"/>
          <w:szCs w:val="24"/>
        </w:rPr>
        <w:lastRenderedPageBreak/>
        <w:t>PROYECTO</w:t>
      </w:r>
      <w:r w:rsidR="002A5BF5">
        <w:rPr>
          <w:rFonts w:ascii="Arial" w:hAnsi="Arial" w:cs="Arial"/>
          <w:b/>
          <w:sz w:val="24"/>
          <w:szCs w:val="24"/>
        </w:rPr>
        <w:t>S</w:t>
      </w:r>
      <w:r w:rsidRPr="00EF4D22">
        <w:rPr>
          <w:rFonts w:ascii="Arial" w:hAnsi="Arial" w:cs="Arial"/>
          <w:b/>
          <w:sz w:val="24"/>
          <w:szCs w:val="24"/>
        </w:rPr>
        <w:t xml:space="preserve"> DE LEY ARCHIVADO</w:t>
      </w:r>
      <w:r w:rsidR="002A5BF5">
        <w:rPr>
          <w:rFonts w:ascii="Arial" w:hAnsi="Arial" w:cs="Arial"/>
          <w:b/>
          <w:sz w:val="24"/>
          <w:szCs w:val="24"/>
        </w:rPr>
        <w:t>S</w:t>
      </w:r>
      <w:r w:rsidRPr="00EF4D22">
        <w:rPr>
          <w:rFonts w:ascii="Arial" w:hAnsi="Arial" w:cs="Arial"/>
          <w:b/>
          <w:sz w:val="24"/>
          <w:szCs w:val="24"/>
        </w:rPr>
        <w:t>:</w:t>
      </w:r>
    </w:p>
    <w:p w:rsidR="00F4740C" w:rsidRDefault="00F4740C" w:rsidP="000B0664">
      <w:pPr>
        <w:pStyle w:val="Sinespaciado"/>
        <w:jc w:val="both"/>
        <w:rPr>
          <w:rFonts w:ascii="Arial" w:hAnsi="Arial" w:cs="Arial"/>
          <w:b/>
          <w:sz w:val="24"/>
          <w:szCs w:val="24"/>
        </w:rPr>
      </w:pPr>
    </w:p>
    <w:p w:rsidR="00C92990" w:rsidRDefault="00F4740C" w:rsidP="00F4740C">
      <w:pPr>
        <w:pStyle w:val="Sinespaciado"/>
        <w:numPr>
          <w:ilvl w:val="0"/>
          <w:numId w:val="13"/>
        </w:numPr>
        <w:jc w:val="both"/>
        <w:rPr>
          <w:rFonts w:ascii="Arial" w:hAnsi="Arial" w:cs="Arial"/>
          <w:sz w:val="24"/>
          <w:szCs w:val="24"/>
        </w:rPr>
      </w:pPr>
      <w:r>
        <w:rPr>
          <w:rFonts w:ascii="Arial" w:hAnsi="Arial" w:cs="Arial"/>
          <w:sz w:val="24"/>
          <w:szCs w:val="24"/>
        </w:rPr>
        <w:t>035 de</w:t>
      </w:r>
      <w:r w:rsidRPr="00C6551D">
        <w:rPr>
          <w:rFonts w:ascii="Arial" w:hAnsi="Arial" w:cs="Arial"/>
          <w:sz w:val="24"/>
          <w:szCs w:val="24"/>
        </w:rPr>
        <w:t xml:space="preserve"> 2019</w:t>
      </w:r>
      <w:r>
        <w:rPr>
          <w:rFonts w:ascii="Arial" w:hAnsi="Arial" w:cs="Arial"/>
          <w:sz w:val="24"/>
          <w:szCs w:val="24"/>
        </w:rPr>
        <w:t xml:space="preserve"> Cámara, </w:t>
      </w:r>
      <w:r w:rsidRPr="00C6551D">
        <w:rPr>
          <w:rFonts w:ascii="Arial" w:hAnsi="Arial" w:cs="Arial"/>
          <w:sz w:val="24"/>
          <w:szCs w:val="24"/>
        </w:rPr>
        <w:t>“POR EL CUAL SE DICTAN NORMAS ORIENTADAS A REGULAR LA DISPOSICIÓN FINAL DE RESIDUOS SÓLIDOS EN EL TERRITORIO NACIONAL”</w:t>
      </w:r>
      <w:r>
        <w:rPr>
          <w:rFonts w:ascii="Arial" w:hAnsi="Arial" w:cs="Arial"/>
          <w:sz w:val="24"/>
          <w:szCs w:val="24"/>
        </w:rPr>
        <w:t>.</w:t>
      </w:r>
    </w:p>
    <w:p w:rsidR="00C92990" w:rsidRDefault="00C92990">
      <w:pPr>
        <w:rPr>
          <w:rFonts w:ascii="Arial" w:hAnsi="Arial" w:cs="Arial"/>
          <w:sz w:val="24"/>
          <w:szCs w:val="24"/>
        </w:rPr>
      </w:pPr>
      <w:r>
        <w:rPr>
          <w:rFonts w:ascii="Arial" w:hAnsi="Arial" w:cs="Arial"/>
          <w:sz w:val="24"/>
          <w:szCs w:val="24"/>
        </w:rPr>
        <w:br w:type="page"/>
      </w:r>
    </w:p>
    <w:p w:rsidR="00F4740C" w:rsidRDefault="00F4740C" w:rsidP="00C92990">
      <w:pPr>
        <w:pStyle w:val="Sinespaciado"/>
        <w:ind w:left="360"/>
        <w:jc w:val="both"/>
        <w:rPr>
          <w:rFonts w:ascii="Arial" w:hAnsi="Arial" w:cs="Arial"/>
          <w:sz w:val="24"/>
          <w:szCs w:val="24"/>
        </w:rPr>
      </w:pPr>
    </w:p>
    <w:p w:rsidR="004A7EB5" w:rsidRPr="00950807" w:rsidRDefault="003D0985">
      <w:pPr>
        <w:rPr>
          <w:rFonts w:ascii="Arial" w:hAnsi="Arial" w:cs="Arial"/>
          <w:b/>
          <w:sz w:val="24"/>
          <w:szCs w:val="24"/>
        </w:rPr>
      </w:pPr>
      <w:r w:rsidRPr="00950807">
        <w:rPr>
          <w:rFonts w:ascii="Arial" w:hAnsi="Arial" w:cs="Arial"/>
          <w:b/>
          <w:sz w:val="24"/>
          <w:szCs w:val="24"/>
        </w:rPr>
        <w:t>RELACIÓN DE SESIONES DE CONTROL  POLÍTICO</w:t>
      </w:r>
    </w:p>
    <w:p w:rsidR="004C1453" w:rsidRPr="00FB0219" w:rsidRDefault="004C1453" w:rsidP="004C1453">
      <w:pPr>
        <w:pStyle w:val="Prrafodelista"/>
        <w:numPr>
          <w:ilvl w:val="0"/>
          <w:numId w:val="15"/>
        </w:numPr>
        <w:rPr>
          <w:rFonts w:ascii="Arial" w:hAnsi="Arial" w:cs="Arial"/>
          <w:sz w:val="24"/>
          <w:szCs w:val="24"/>
        </w:rPr>
      </w:pPr>
      <w:r w:rsidRPr="00FB0219">
        <w:rPr>
          <w:rFonts w:ascii="Arial" w:hAnsi="Arial" w:cs="Arial"/>
          <w:sz w:val="24"/>
          <w:szCs w:val="24"/>
          <w:lang w:val="es-ES"/>
        </w:rPr>
        <w:t xml:space="preserve">Aprobación </w:t>
      </w:r>
      <w:r w:rsidRPr="00FB0219">
        <w:rPr>
          <w:rFonts w:ascii="Arial" w:hAnsi="Arial" w:cs="Arial"/>
          <w:sz w:val="24"/>
          <w:szCs w:val="24"/>
        </w:rPr>
        <w:t>Acta No. 028 de mayo 08 de 2019, acta no. 029 de mayo 14 de 2019, acta no. 030 de mayo 21 de 2019, acta no. 031 de mayo 28 de 2019, ¿acta no. 032 de mayo 29 de 2019, acta no. 033 de junio 05 de 2019, acta no. 034 de junio 12 de 2019, acta no. 035 de junio 19 de 2019.</w:t>
      </w:r>
    </w:p>
    <w:p w:rsidR="004C1453" w:rsidRDefault="004C1453" w:rsidP="004C1453">
      <w:pPr>
        <w:pStyle w:val="Prrafodelista"/>
        <w:ind w:left="360"/>
        <w:jc w:val="both"/>
        <w:rPr>
          <w:rFonts w:ascii="Arial" w:hAnsi="Arial" w:cs="Arial"/>
          <w:sz w:val="24"/>
          <w:szCs w:val="24"/>
        </w:rPr>
      </w:pPr>
    </w:p>
    <w:p w:rsidR="004C1453" w:rsidRDefault="004C1453" w:rsidP="004C1453">
      <w:pPr>
        <w:pStyle w:val="Prrafodelista"/>
        <w:ind w:left="360"/>
        <w:jc w:val="both"/>
        <w:rPr>
          <w:rFonts w:ascii="Arial" w:hAnsi="Arial" w:cs="Arial"/>
          <w:iCs/>
          <w:sz w:val="24"/>
          <w:szCs w:val="24"/>
        </w:rPr>
      </w:pPr>
      <w:r w:rsidRPr="001D4BCB">
        <w:rPr>
          <w:rFonts w:ascii="Arial" w:hAnsi="Arial" w:cs="Arial"/>
          <w:sz w:val="24"/>
          <w:szCs w:val="24"/>
        </w:rPr>
        <w:t xml:space="preserve">Posesión de Presidente y Vicepresidente de la Comisión Quinta Constitucional Permanente de la Cámara de Representantes, para la Legislatura 2019 - 2020 (20 de julio de 2019 al 20 de julio de 2020). </w:t>
      </w:r>
      <w:r w:rsidRPr="001D4BCB">
        <w:rPr>
          <w:rFonts w:ascii="Arial" w:hAnsi="Arial" w:cs="Arial"/>
          <w:iCs/>
          <w:sz w:val="24"/>
          <w:szCs w:val="24"/>
        </w:rPr>
        <w:t>Elección surtida el día 19 de junio de 2019, Acta 035.</w:t>
      </w:r>
    </w:p>
    <w:p w:rsidR="004C1453" w:rsidRDefault="004C1453" w:rsidP="004C1453">
      <w:pPr>
        <w:pStyle w:val="Prrafodelista"/>
        <w:ind w:left="360"/>
        <w:jc w:val="both"/>
        <w:rPr>
          <w:rFonts w:ascii="Arial" w:hAnsi="Arial" w:cs="Arial"/>
          <w:iCs/>
          <w:sz w:val="24"/>
          <w:szCs w:val="24"/>
        </w:rPr>
      </w:pPr>
    </w:p>
    <w:p w:rsidR="004C1453" w:rsidRDefault="004C1453" w:rsidP="004C1453">
      <w:pPr>
        <w:pStyle w:val="Prrafodelista"/>
        <w:ind w:left="360"/>
        <w:rPr>
          <w:rFonts w:ascii="Arial" w:hAnsi="Arial" w:cs="Arial"/>
          <w:iCs/>
          <w:sz w:val="24"/>
          <w:szCs w:val="24"/>
        </w:rPr>
      </w:pPr>
      <w:r>
        <w:rPr>
          <w:rFonts w:ascii="Arial" w:hAnsi="Arial" w:cs="Arial"/>
          <w:iCs/>
          <w:sz w:val="24"/>
          <w:szCs w:val="24"/>
        </w:rPr>
        <w:t>Se aprobaron las proposiciones 001 a la 012.</w:t>
      </w:r>
    </w:p>
    <w:p w:rsidR="004C1453" w:rsidRDefault="004C1453" w:rsidP="004C1453">
      <w:pPr>
        <w:pStyle w:val="Prrafodelista"/>
        <w:ind w:left="360"/>
        <w:rPr>
          <w:rFonts w:ascii="Arial" w:hAnsi="Arial" w:cs="Arial"/>
          <w:iCs/>
          <w:sz w:val="24"/>
          <w:szCs w:val="24"/>
        </w:rPr>
      </w:pPr>
    </w:p>
    <w:p w:rsidR="004C1453" w:rsidRDefault="004C1453" w:rsidP="004C1453">
      <w:pPr>
        <w:pStyle w:val="Prrafodelista"/>
        <w:ind w:left="360"/>
        <w:rPr>
          <w:rFonts w:ascii="Arial" w:hAnsi="Arial" w:cs="Arial"/>
          <w:iCs/>
          <w:sz w:val="24"/>
          <w:szCs w:val="24"/>
        </w:rPr>
      </w:pPr>
      <w:r w:rsidRPr="001D4BCB">
        <w:rPr>
          <w:rFonts w:ascii="Arial" w:hAnsi="Arial" w:cs="Arial"/>
          <w:iCs/>
          <w:sz w:val="24"/>
          <w:szCs w:val="24"/>
        </w:rPr>
        <w:t xml:space="preserve">Acta 001 – julio </w:t>
      </w:r>
      <w:r>
        <w:rPr>
          <w:rFonts w:ascii="Arial" w:hAnsi="Arial" w:cs="Arial"/>
          <w:iCs/>
          <w:sz w:val="24"/>
          <w:szCs w:val="24"/>
        </w:rPr>
        <w:t>30</w:t>
      </w:r>
      <w:r w:rsidRPr="001D4BCB">
        <w:rPr>
          <w:rFonts w:ascii="Arial" w:hAnsi="Arial" w:cs="Arial"/>
          <w:iCs/>
          <w:sz w:val="24"/>
          <w:szCs w:val="24"/>
        </w:rPr>
        <w:t xml:space="preserve"> de 2019 – Legislatura 2019 – 2020</w:t>
      </w:r>
    </w:p>
    <w:p w:rsidR="004C1453" w:rsidRPr="001D4BCB" w:rsidRDefault="004C1453" w:rsidP="004C1453">
      <w:pPr>
        <w:pStyle w:val="Prrafodelista"/>
        <w:ind w:left="360"/>
        <w:rPr>
          <w:rFonts w:ascii="Arial" w:hAnsi="Arial" w:cs="Arial"/>
          <w:iCs/>
          <w:sz w:val="24"/>
          <w:szCs w:val="24"/>
        </w:rPr>
      </w:pPr>
    </w:p>
    <w:p w:rsidR="004C1453" w:rsidRPr="00F4740C" w:rsidRDefault="003F1957" w:rsidP="004C1453">
      <w:pPr>
        <w:pStyle w:val="Prrafodelista"/>
        <w:numPr>
          <w:ilvl w:val="0"/>
          <w:numId w:val="15"/>
        </w:numPr>
        <w:jc w:val="both"/>
        <w:rPr>
          <w:rFonts w:ascii="Arial" w:hAnsi="Arial" w:cs="Arial"/>
          <w:sz w:val="24"/>
          <w:szCs w:val="24"/>
        </w:rPr>
      </w:pPr>
      <w:r>
        <w:rPr>
          <w:rFonts w:ascii="Arial" w:hAnsi="Arial" w:cs="Arial"/>
          <w:sz w:val="24"/>
          <w:szCs w:val="24"/>
        </w:rPr>
        <w:t>Debate de control político</w:t>
      </w:r>
      <w:r w:rsidR="004C1453" w:rsidRPr="00636270">
        <w:rPr>
          <w:rFonts w:ascii="Arial" w:hAnsi="Arial" w:cs="Arial"/>
          <w:sz w:val="24"/>
          <w:szCs w:val="24"/>
        </w:rPr>
        <w:t>. Citación a la señora Ministra de Minas y Energía, doctora MARÍA FERNANDA SUAREZ LONDOÑO; al Señor Ministro de Agricultura y Desarrollo Rural, doctor ANDRÉS VALENCIA PINZÓN y  al Señor Ministro de Ambiente y Desarrollo Sostenible, Doctor RICARDO JOSÉ LOZANO PICON; con el objetivo de que los señores Ministros presenten un informe sobre el Presupuesto de Rentas y Apropiaciones asignado a su cartera para la Vigencia Fiscal 2020, contenido en el Proyecto de Ley No. 077 de 2019 Cámara "POR LA CUAL SE DECRETA EL PRESUPUESTO DE RENTAS Y RECURSOS DE CAPITAL Y LEY DE APROPIACIONES PARA LA VIGENCIA FISCAL DEL 1o. DE ENERO AL 31 DE DICIEMBRE DE 2020"; y presenten el informe de gestión y de ejecución presupuestal desde enero de 2019 hasta la fecha.</w:t>
      </w:r>
      <w:r w:rsidR="004C1453">
        <w:rPr>
          <w:rFonts w:ascii="Arial" w:hAnsi="Arial" w:cs="Arial"/>
          <w:sz w:val="24"/>
          <w:szCs w:val="24"/>
        </w:rPr>
        <w:t xml:space="preserve"> Asistieron los Ministros citados.</w:t>
      </w:r>
    </w:p>
    <w:p w:rsidR="004C1453" w:rsidRPr="00636270" w:rsidRDefault="004C1453" w:rsidP="004C1453">
      <w:pPr>
        <w:pStyle w:val="Prrafodelista"/>
        <w:ind w:left="360"/>
        <w:rPr>
          <w:rFonts w:ascii="Arial" w:hAnsi="Arial" w:cs="Arial"/>
          <w:sz w:val="24"/>
          <w:szCs w:val="24"/>
        </w:rPr>
      </w:pPr>
    </w:p>
    <w:p w:rsidR="004C1453" w:rsidRDefault="004C1453" w:rsidP="004C1453">
      <w:pPr>
        <w:pStyle w:val="Prrafodelista"/>
        <w:ind w:left="360"/>
        <w:jc w:val="both"/>
        <w:rPr>
          <w:rFonts w:ascii="Arial" w:hAnsi="Arial" w:cs="Arial"/>
          <w:sz w:val="24"/>
          <w:szCs w:val="24"/>
        </w:rPr>
      </w:pPr>
      <w:r w:rsidRPr="00636270">
        <w:rPr>
          <w:rFonts w:ascii="Arial" w:hAnsi="Arial" w:cs="Arial"/>
          <w:sz w:val="24"/>
          <w:szCs w:val="24"/>
        </w:rPr>
        <w:t xml:space="preserve">Según Proposiciones Nos. 001 y las aditivas Nos. 002, 003 004 y 005, Legislatura 2019 – 2020, presentadas por los Honorables Representantes ANGEL MARIA GAITAN PULIDO, FRANKLIN DEL CRISTO LOZANO DE LA OSSA, LUCIANO GRISALES LONDOÑO, CESAR AUGUSTO ORTIZ ZORRO, FLORA PERDOMO ANDRADE, KAREN VIOLETTE CURE CORCIONE, OSCAR CAMILO ARANGO CARDENAS, JUAN FERNANDO ESPINAL RAMIREZ, TERESA DE JESUS ENRIQUEZ ROSERO, CRISANTO PISSO MAZABUEL, RICARDO ALFONSO FERRO LOZANO, HÉCTOR ÁNGEL ORTÍZ NÚÑEZ, NICOLAS ALBEIRO ECHEVERRY ALVARAN, RUBEN DARIO </w:t>
      </w:r>
      <w:r w:rsidRPr="00636270">
        <w:rPr>
          <w:rFonts w:ascii="Arial" w:hAnsi="Arial" w:cs="Arial"/>
          <w:sz w:val="24"/>
          <w:szCs w:val="24"/>
        </w:rPr>
        <w:lastRenderedPageBreak/>
        <w:t>MOLANO PIÑEROS, EDWIN GILBERTO BALLESTEROS ARCHILA, CIRO FERNANDEZ NÚÑEZ y CESAR AUGUSTO PACHON ACHURY</w:t>
      </w:r>
      <w:r>
        <w:rPr>
          <w:rFonts w:ascii="Arial" w:hAnsi="Arial" w:cs="Arial"/>
          <w:sz w:val="24"/>
          <w:szCs w:val="24"/>
        </w:rPr>
        <w:t>.</w:t>
      </w:r>
    </w:p>
    <w:p w:rsidR="004C1453" w:rsidRDefault="004C1453" w:rsidP="004C1453">
      <w:pPr>
        <w:pStyle w:val="Prrafodelista"/>
        <w:ind w:left="360"/>
        <w:jc w:val="both"/>
        <w:rPr>
          <w:rFonts w:ascii="Arial" w:hAnsi="Arial" w:cs="Arial"/>
          <w:sz w:val="24"/>
          <w:szCs w:val="24"/>
        </w:rPr>
      </w:pPr>
    </w:p>
    <w:p w:rsidR="004C1453" w:rsidRPr="002F7852" w:rsidRDefault="004C1453" w:rsidP="004C1453">
      <w:pPr>
        <w:pStyle w:val="Prrafodelista"/>
        <w:ind w:left="360"/>
        <w:jc w:val="both"/>
        <w:rPr>
          <w:rFonts w:ascii="Arial" w:eastAsia="Times New Roman" w:hAnsi="Arial" w:cs="Arial"/>
          <w:iCs/>
          <w:sz w:val="24"/>
          <w:szCs w:val="24"/>
          <w:lang w:eastAsia="es-CO"/>
        </w:rPr>
      </w:pPr>
      <w:r w:rsidRPr="002F7852">
        <w:rPr>
          <w:rFonts w:ascii="Arial" w:eastAsia="Times New Roman" w:hAnsi="Arial" w:cs="Arial"/>
          <w:iCs/>
          <w:sz w:val="24"/>
          <w:szCs w:val="24"/>
          <w:lang w:eastAsia="es-CO"/>
        </w:rPr>
        <w:t>Acta 002 – agosto 6 de 2019 – Legislatura 2019 – 2020.</w:t>
      </w:r>
    </w:p>
    <w:p w:rsidR="004C1453" w:rsidRDefault="004C1453" w:rsidP="004C1453">
      <w:pPr>
        <w:pStyle w:val="Prrafodelista"/>
        <w:ind w:left="360"/>
        <w:jc w:val="both"/>
        <w:rPr>
          <w:rFonts w:ascii="Book Antiqua" w:eastAsia="Times New Roman" w:hAnsi="Book Antiqua"/>
          <w:i/>
          <w:iCs/>
          <w:lang w:eastAsia="es-CO"/>
        </w:rPr>
      </w:pPr>
    </w:p>
    <w:p w:rsidR="004C1453" w:rsidRDefault="004C1453" w:rsidP="004C1453">
      <w:pPr>
        <w:pStyle w:val="Prrafodelista"/>
        <w:numPr>
          <w:ilvl w:val="0"/>
          <w:numId w:val="15"/>
        </w:numPr>
        <w:jc w:val="both"/>
        <w:rPr>
          <w:rFonts w:ascii="Arial" w:hAnsi="Arial" w:cs="Arial"/>
          <w:sz w:val="24"/>
          <w:szCs w:val="24"/>
        </w:rPr>
      </w:pPr>
      <w:r>
        <w:rPr>
          <w:rFonts w:ascii="Arial" w:hAnsi="Arial" w:cs="Arial"/>
          <w:sz w:val="24"/>
          <w:szCs w:val="24"/>
        </w:rPr>
        <w:t>Aprobación a</w:t>
      </w:r>
      <w:r w:rsidRPr="00A53160">
        <w:rPr>
          <w:rFonts w:ascii="Arial" w:hAnsi="Arial" w:cs="Arial"/>
          <w:sz w:val="24"/>
          <w:szCs w:val="24"/>
        </w:rPr>
        <w:t>ct</w:t>
      </w:r>
      <w:r>
        <w:rPr>
          <w:rFonts w:ascii="Arial" w:hAnsi="Arial" w:cs="Arial"/>
          <w:sz w:val="24"/>
          <w:szCs w:val="24"/>
        </w:rPr>
        <w:t xml:space="preserve">a No. 001 de julio 30 de 2019. </w:t>
      </w:r>
    </w:p>
    <w:p w:rsidR="004C1453" w:rsidRDefault="004C1453" w:rsidP="004C1453">
      <w:pPr>
        <w:pStyle w:val="Prrafodelista"/>
        <w:ind w:left="360"/>
        <w:jc w:val="both"/>
        <w:rPr>
          <w:rFonts w:ascii="Arial" w:hAnsi="Arial" w:cs="Arial"/>
          <w:sz w:val="24"/>
          <w:szCs w:val="24"/>
        </w:rPr>
      </w:pPr>
    </w:p>
    <w:p w:rsidR="004C1453" w:rsidRPr="00755184" w:rsidRDefault="004C1453" w:rsidP="004C1453">
      <w:pPr>
        <w:pStyle w:val="Prrafodelista"/>
        <w:ind w:left="360"/>
        <w:jc w:val="both"/>
        <w:rPr>
          <w:rFonts w:ascii="Arial" w:hAnsi="Arial" w:cs="Arial"/>
          <w:sz w:val="24"/>
          <w:szCs w:val="24"/>
        </w:rPr>
      </w:pPr>
      <w:r w:rsidRPr="00755184">
        <w:rPr>
          <w:rFonts w:ascii="Arial" w:hAnsi="Arial" w:cs="Arial"/>
          <w:sz w:val="24"/>
          <w:szCs w:val="24"/>
        </w:rPr>
        <w:t>Debate de control político. Citación a la señora Directora General del Instituto Geográfico Agustín Codazzi – IGAC, doctora EVAMARIA URIBE TOBON; con el propósito de rendir informe sobre los efectos que causaría la actualización catastral en la zona rural del país, así mismo explicar el proceso de actualización catastral que se adelanta en zona rural de la ciudad de Ibagué - Tolima.</w:t>
      </w:r>
      <w:r>
        <w:rPr>
          <w:rFonts w:ascii="Arial" w:hAnsi="Arial" w:cs="Arial"/>
          <w:sz w:val="24"/>
          <w:szCs w:val="24"/>
        </w:rPr>
        <w:t xml:space="preserve"> Asistió la Directora del IGAC.</w:t>
      </w:r>
    </w:p>
    <w:p w:rsidR="004C1453" w:rsidRPr="00A53160" w:rsidRDefault="004C1453" w:rsidP="004C1453">
      <w:pPr>
        <w:pStyle w:val="Prrafodelista"/>
        <w:ind w:left="360"/>
        <w:jc w:val="both"/>
        <w:rPr>
          <w:rFonts w:ascii="Arial" w:hAnsi="Arial" w:cs="Arial"/>
          <w:sz w:val="24"/>
          <w:szCs w:val="24"/>
        </w:rPr>
      </w:pPr>
    </w:p>
    <w:p w:rsidR="004C1453" w:rsidRDefault="004C1453" w:rsidP="004C1453">
      <w:pPr>
        <w:pStyle w:val="Prrafodelista"/>
        <w:ind w:left="360"/>
        <w:jc w:val="both"/>
        <w:rPr>
          <w:rFonts w:ascii="Arial" w:hAnsi="Arial" w:cs="Arial"/>
          <w:sz w:val="24"/>
          <w:szCs w:val="24"/>
        </w:rPr>
      </w:pPr>
      <w:r w:rsidRPr="00A53160">
        <w:rPr>
          <w:rFonts w:ascii="Arial" w:hAnsi="Arial" w:cs="Arial"/>
          <w:sz w:val="24"/>
          <w:szCs w:val="24"/>
        </w:rPr>
        <w:t>Según Proposición No. 105. Legislatura 2018 – 2019, presentada por los Honorables Representantes RICARDO ALFONSO FERRO LOZANO y ALONSO JOSE DEL RIO CABARCAS.</w:t>
      </w:r>
    </w:p>
    <w:p w:rsidR="004C1453" w:rsidRDefault="004C1453" w:rsidP="004C1453">
      <w:pPr>
        <w:pStyle w:val="Prrafodelista"/>
        <w:ind w:left="360"/>
        <w:jc w:val="both"/>
        <w:rPr>
          <w:rFonts w:ascii="Arial" w:hAnsi="Arial" w:cs="Arial"/>
          <w:sz w:val="24"/>
          <w:szCs w:val="24"/>
        </w:rPr>
      </w:pPr>
    </w:p>
    <w:p w:rsidR="004C1453" w:rsidRDefault="004C1453" w:rsidP="004C1453">
      <w:pPr>
        <w:pStyle w:val="Prrafodelista"/>
        <w:ind w:left="360"/>
        <w:jc w:val="both"/>
        <w:rPr>
          <w:rFonts w:ascii="Arial" w:hAnsi="Arial" w:cs="Arial"/>
          <w:sz w:val="24"/>
          <w:szCs w:val="24"/>
        </w:rPr>
      </w:pPr>
      <w:r>
        <w:rPr>
          <w:rFonts w:ascii="Arial" w:hAnsi="Arial" w:cs="Arial"/>
          <w:sz w:val="24"/>
          <w:szCs w:val="24"/>
        </w:rPr>
        <w:t>Se aprobaron las proposiciones 013 a la 0</w:t>
      </w:r>
      <w:r w:rsidR="003F1957">
        <w:rPr>
          <w:rFonts w:ascii="Arial" w:hAnsi="Arial" w:cs="Arial"/>
          <w:sz w:val="24"/>
          <w:szCs w:val="24"/>
        </w:rPr>
        <w:t>20</w:t>
      </w:r>
      <w:r>
        <w:rPr>
          <w:rFonts w:ascii="Arial" w:hAnsi="Arial" w:cs="Arial"/>
          <w:sz w:val="24"/>
          <w:szCs w:val="24"/>
        </w:rPr>
        <w:t>.</w:t>
      </w:r>
    </w:p>
    <w:p w:rsidR="004C1453" w:rsidRDefault="004C1453" w:rsidP="004C1453">
      <w:pPr>
        <w:pStyle w:val="Prrafodelista"/>
        <w:ind w:left="360"/>
        <w:jc w:val="both"/>
        <w:rPr>
          <w:rFonts w:ascii="Arial" w:hAnsi="Arial" w:cs="Arial"/>
          <w:sz w:val="24"/>
          <w:szCs w:val="24"/>
        </w:rPr>
      </w:pPr>
    </w:p>
    <w:p w:rsidR="004C1453" w:rsidRDefault="004C1453" w:rsidP="004C1453">
      <w:pPr>
        <w:pStyle w:val="Prrafodelista"/>
        <w:ind w:left="360"/>
        <w:jc w:val="both"/>
        <w:rPr>
          <w:rFonts w:ascii="Arial" w:hAnsi="Arial" w:cs="Arial"/>
          <w:sz w:val="24"/>
          <w:szCs w:val="24"/>
        </w:rPr>
      </w:pPr>
      <w:r w:rsidRPr="00863481">
        <w:rPr>
          <w:rFonts w:ascii="Arial" w:hAnsi="Arial" w:cs="Arial"/>
          <w:sz w:val="24"/>
          <w:szCs w:val="24"/>
        </w:rPr>
        <w:t>Acta 003 – agosto 14 de 2019 – Legislatura 2019 – 2020</w:t>
      </w:r>
      <w:r>
        <w:rPr>
          <w:rFonts w:ascii="Arial" w:hAnsi="Arial" w:cs="Arial"/>
          <w:sz w:val="24"/>
          <w:szCs w:val="24"/>
        </w:rPr>
        <w:t>.</w:t>
      </w:r>
    </w:p>
    <w:p w:rsidR="004C1453" w:rsidRDefault="004C1453" w:rsidP="004C1453">
      <w:pPr>
        <w:pStyle w:val="Prrafodelista"/>
        <w:ind w:left="360"/>
        <w:jc w:val="both"/>
        <w:rPr>
          <w:rFonts w:ascii="Arial" w:hAnsi="Arial" w:cs="Arial"/>
          <w:sz w:val="24"/>
          <w:szCs w:val="24"/>
        </w:rPr>
      </w:pPr>
    </w:p>
    <w:p w:rsidR="00596097" w:rsidRDefault="004C1453" w:rsidP="0040670F">
      <w:pPr>
        <w:pStyle w:val="Prrafodelista"/>
        <w:numPr>
          <w:ilvl w:val="0"/>
          <w:numId w:val="15"/>
        </w:numPr>
        <w:jc w:val="both"/>
        <w:rPr>
          <w:rFonts w:ascii="Arial" w:hAnsi="Arial" w:cs="Arial"/>
          <w:sz w:val="24"/>
          <w:szCs w:val="24"/>
        </w:rPr>
      </w:pPr>
      <w:r w:rsidRPr="00596097">
        <w:rPr>
          <w:rFonts w:ascii="Arial" w:hAnsi="Arial" w:cs="Arial"/>
          <w:sz w:val="24"/>
          <w:szCs w:val="24"/>
        </w:rPr>
        <w:t>Debate de control político. Citación al señor Ministro de Hacienda y Crédito Público, doctor ALBERTO CARRASQUILLA BARRERA, a la señora Directora General del Departamento Nacional de Planeación – DNP,  doctora GLORIA AMPARO ALONSO MASMELA; con el propósito de presentar un informe sobre los criterios que tuvo el Ministerio de Hacienda y el Departamento Nacional  de Planeación – DNP, en la asignación del Presupuesto para los Ministerios de: Agricultura y Desarrollo Rural, Ambiente y Desarrollo Sostenible y Minas y Energía, Vigencia Fiscal 2020, contenido en el Proyecto de Ley 077 de 2019 Cámara – 059 de 2019 Senado “POR LA CUAL SE DECRETA EL PRESUPUESTO DE RENTAS Y RECURSOS DE CAPITAL Y LEY DE APROPIACIONES PARA LA VIGENCIA FISCAL DEL 1º. DE ENERO AL 31 DE DICIEMBRE DE 2020”. Asistió la Directora del DNP, y el Viceministro Técnico de Hacienda, doctor Luis Alberto Rodríguez.</w:t>
      </w:r>
    </w:p>
    <w:p w:rsidR="00596097" w:rsidRDefault="00596097" w:rsidP="00596097">
      <w:pPr>
        <w:pStyle w:val="Prrafodelista"/>
        <w:ind w:left="360"/>
        <w:jc w:val="both"/>
        <w:rPr>
          <w:rFonts w:ascii="Arial" w:hAnsi="Arial" w:cs="Arial"/>
          <w:sz w:val="24"/>
          <w:szCs w:val="24"/>
        </w:rPr>
      </w:pPr>
    </w:p>
    <w:p w:rsidR="004C1453" w:rsidRPr="00596097" w:rsidRDefault="004C1453" w:rsidP="00596097">
      <w:pPr>
        <w:pStyle w:val="Prrafodelista"/>
        <w:ind w:left="360"/>
        <w:jc w:val="both"/>
        <w:rPr>
          <w:rFonts w:ascii="Arial" w:hAnsi="Arial" w:cs="Arial"/>
          <w:sz w:val="24"/>
          <w:szCs w:val="24"/>
        </w:rPr>
      </w:pPr>
      <w:r w:rsidRPr="00596097">
        <w:rPr>
          <w:rFonts w:ascii="Arial" w:hAnsi="Arial" w:cs="Arial"/>
          <w:sz w:val="24"/>
          <w:szCs w:val="24"/>
        </w:rPr>
        <w:t xml:space="preserve">Según Proposición No. 013. Legislatura 2019 – 2020, presentada por los Honorables Representantes CIRO FERNANDEZ NÚÑEZ, EDWIN GILBERTO BALLESTEROS </w:t>
      </w:r>
      <w:r w:rsidRPr="00596097">
        <w:rPr>
          <w:rFonts w:ascii="Arial" w:hAnsi="Arial" w:cs="Arial"/>
          <w:sz w:val="24"/>
          <w:szCs w:val="24"/>
        </w:rPr>
        <w:lastRenderedPageBreak/>
        <w:t>ARCHILA, LUCIANO GRISALES LONDOÑO, FLORA PERDOMO ANDRADE, OSCAR CAMILO ARANGO CARDENAS, FELIX ALEJANDRO CHICA CORREA, JOSE EDILBERTO CAICEDO SASTOQUE, CESAR AUGUSTO PACHON ACHURY, CRISANTO PISSO MAZABUEL, RICARDO ALFONSO FERRO LOZANO y RUBEN DARIO MOLANO PIÑEROS.</w:t>
      </w:r>
    </w:p>
    <w:p w:rsidR="004C1453" w:rsidRDefault="004C1453" w:rsidP="004C1453">
      <w:pPr>
        <w:pStyle w:val="Prrafodelista"/>
        <w:ind w:left="360"/>
        <w:jc w:val="both"/>
        <w:rPr>
          <w:rFonts w:ascii="Arial" w:hAnsi="Arial" w:cs="Arial"/>
          <w:sz w:val="24"/>
          <w:szCs w:val="24"/>
        </w:rPr>
      </w:pPr>
    </w:p>
    <w:p w:rsidR="004C1453" w:rsidRDefault="004C1453" w:rsidP="004C1453">
      <w:pPr>
        <w:pStyle w:val="Prrafodelista"/>
        <w:ind w:left="360"/>
        <w:jc w:val="both"/>
        <w:rPr>
          <w:rFonts w:ascii="Arial" w:hAnsi="Arial" w:cs="Arial"/>
          <w:sz w:val="24"/>
          <w:szCs w:val="24"/>
        </w:rPr>
      </w:pPr>
      <w:r w:rsidRPr="00863481">
        <w:rPr>
          <w:rFonts w:ascii="Arial" w:hAnsi="Arial" w:cs="Arial"/>
          <w:sz w:val="24"/>
          <w:szCs w:val="24"/>
        </w:rPr>
        <w:t>Acta 004 – agosto 21 de 2019 – Legislatura 2019 – 2020</w:t>
      </w:r>
      <w:r>
        <w:rPr>
          <w:rFonts w:ascii="Arial" w:hAnsi="Arial" w:cs="Arial"/>
          <w:sz w:val="24"/>
          <w:szCs w:val="24"/>
        </w:rPr>
        <w:t>.</w:t>
      </w:r>
    </w:p>
    <w:p w:rsidR="004C1453" w:rsidRDefault="004C1453" w:rsidP="004C1453">
      <w:pPr>
        <w:pStyle w:val="Prrafodelista"/>
        <w:ind w:left="360"/>
        <w:jc w:val="both"/>
        <w:rPr>
          <w:rFonts w:ascii="Arial" w:hAnsi="Arial" w:cs="Arial"/>
          <w:sz w:val="24"/>
          <w:szCs w:val="24"/>
        </w:rPr>
      </w:pPr>
    </w:p>
    <w:p w:rsidR="004C1453" w:rsidRPr="00863481" w:rsidRDefault="004C1453" w:rsidP="004C1453">
      <w:pPr>
        <w:pStyle w:val="Prrafodelista"/>
        <w:numPr>
          <w:ilvl w:val="0"/>
          <w:numId w:val="15"/>
        </w:numPr>
        <w:jc w:val="both"/>
        <w:rPr>
          <w:rFonts w:ascii="Arial" w:hAnsi="Arial" w:cs="Arial"/>
          <w:sz w:val="24"/>
          <w:szCs w:val="24"/>
        </w:rPr>
      </w:pPr>
      <w:r w:rsidRPr="00863481">
        <w:rPr>
          <w:rFonts w:ascii="Arial" w:hAnsi="Arial" w:cs="Arial"/>
          <w:sz w:val="24"/>
          <w:szCs w:val="24"/>
        </w:rPr>
        <w:t xml:space="preserve">Debate de Control Político. Citación al señor Ministro de Agricultura, doctor ANDRÉS VALENCIA PINZÓN, con el propósito de rendir cuentas respecto al acuerdo suscrito con los paneleros de Colombia el pasado tres (03) de julio de 2019.  </w:t>
      </w:r>
    </w:p>
    <w:p w:rsidR="004C1453" w:rsidRPr="00863481" w:rsidRDefault="004C1453" w:rsidP="004C1453">
      <w:pPr>
        <w:pStyle w:val="Prrafodelista"/>
        <w:ind w:left="360"/>
        <w:jc w:val="both"/>
        <w:rPr>
          <w:rFonts w:ascii="Arial" w:hAnsi="Arial" w:cs="Arial"/>
          <w:sz w:val="24"/>
          <w:szCs w:val="24"/>
        </w:rPr>
      </w:pPr>
    </w:p>
    <w:p w:rsidR="004C1453" w:rsidRPr="00863481" w:rsidRDefault="004C1453" w:rsidP="004C1453">
      <w:pPr>
        <w:pStyle w:val="Prrafodelista"/>
        <w:ind w:left="360"/>
        <w:jc w:val="both"/>
        <w:rPr>
          <w:rFonts w:ascii="Arial" w:hAnsi="Arial" w:cs="Arial"/>
          <w:sz w:val="24"/>
          <w:szCs w:val="24"/>
        </w:rPr>
      </w:pPr>
      <w:r w:rsidRPr="00863481">
        <w:rPr>
          <w:rFonts w:ascii="Arial" w:hAnsi="Arial" w:cs="Arial"/>
          <w:sz w:val="24"/>
          <w:szCs w:val="24"/>
        </w:rPr>
        <w:t>Invitación al señor Contralor General de la República, doctor CARLOS FELIPE CORDOBA LARRARTE, al señor Procurador General de la Nación, doctor FERNANDO CARRILLO FLOREZ, al señor Defensor de Pueblo, doctor CARLOS NEGRET MOSQUERA, al señor Gerente General de la Federación Nacional de Productores de Panela, doctor CARLOS FERNANDO MAYORGA; y al señor Presidente Ejecutivo de Dignidad Agropecuaria, señor</w:t>
      </w:r>
      <w:r>
        <w:rPr>
          <w:rFonts w:ascii="Arial" w:hAnsi="Arial" w:cs="Arial"/>
          <w:sz w:val="24"/>
          <w:szCs w:val="24"/>
        </w:rPr>
        <w:t xml:space="preserve"> LUIS FERNANDO PAIPILLA MALAGON, asistieron los citados y los invitados.</w:t>
      </w:r>
    </w:p>
    <w:p w:rsidR="004C1453" w:rsidRPr="00863481" w:rsidRDefault="004C1453" w:rsidP="004C1453">
      <w:pPr>
        <w:pStyle w:val="Prrafodelista"/>
        <w:ind w:left="360"/>
        <w:jc w:val="both"/>
        <w:rPr>
          <w:rFonts w:ascii="Arial" w:hAnsi="Arial" w:cs="Arial"/>
          <w:sz w:val="24"/>
          <w:szCs w:val="24"/>
        </w:rPr>
      </w:pPr>
    </w:p>
    <w:p w:rsidR="004C1453" w:rsidRDefault="004C1453" w:rsidP="004C1453">
      <w:pPr>
        <w:pStyle w:val="Prrafodelista"/>
        <w:ind w:left="360"/>
        <w:jc w:val="both"/>
        <w:rPr>
          <w:rFonts w:ascii="Arial" w:hAnsi="Arial" w:cs="Arial"/>
          <w:sz w:val="24"/>
          <w:szCs w:val="24"/>
        </w:rPr>
      </w:pPr>
      <w:r w:rsidRPr="00863481">
        <w:rPr>
          <w:rFonts w:ascii="Arial" w:hAnsi="Arial" w:cs="Arial"/>
          <w:sz w:val="24"/>
          <w:szCs w:val="24"/>
        </w:rPr>
        <w:t>Según Proposición 012 Legislatura 2019-2020, presentada por Honorables Representantes CESAR AUGUSTO PAC</w:t>
      </w:r>
      <w:r>
        <w:rPr>
          <w:rFonts w:ascii="Arial" w:hAnsi="Arial" w:cs="Arial"/>
          <w:sz w:val="24"/>
          <w:szCs w:val="24"/>
        </w:rPr>
        <w:t>HON ACHURY y CESAR ORTIZ ZORRO.</w:t>
      </w:r>
    </w:p>
    <w:p w:rsidR="003F1957" w:rsidRDefault="003F1957" w:rsidP="004C1453">
      <w:pPr>
        <w:pStyle w:val="Prrafodelista"/>
        <w:ind w:left="360"/>
        <w:jc w:val="both"/>
        <w:rPr>
          <w:rFonts w:ascii="Arial" w:hAnsi="Arial" w:cs="Arial"/>
          <w:sz w:val="24"/>
          <w:szCs w:val="24"/>
        </w:rPr>
      </w:pPr>
    </w:p>
    <w:p w:rsidR="004C1453" w:rsidRPr="00863481" w:rsidRDefault="004C1453" w:rsidP="00596097">
      <w:pPr>
        <w:pStyle w:val="Prrafodelista"/>
        <w:ind w:left="360"/>
        <w:jc w:val="both"/>
        <w:rPr>
          <w:rFonts w:ascii="Arial" w:hAnsi="Arial" w:cs="Arial"/>
          <w:sz w:val="24"/>
          <w:szCs w:val="24"/>
        </w:rPr>
      </w:pPr>
      <w:r w:rsidRPr="00863481">
        <w:rPr>
          <w:rFonts w:ascii="Arial" w:hAnsi="Arial" w:cs="Arial"/>
          <w:sz w:val="24"/>
          <w:szCs w:val="24"/>
        </w:rPr>
        <w:t xml:space="preserve">Debate de Control Político. Citación al señor Ministro de Agricultura, doctor ANDRÉS VALENCIA PINZÓN; al señor Director de la Corporación Colombiana de Investigación Agropecuaria - AGROSAVIA, doctor JORGE MARIO DIAZ LUENGAS; a la señora Directora del Instituto Colombiano Agropecuario - ICA, doctora DEYANIRA BARRERO LEÓN; al señor Director General Corporación Autónoma Regional de La Guajira – CORPOGUAJIRA, doctor LUIS MANUEL MEDINA TORO; al señor Director General de la Corporación Autónoma Regional del Magdalena – CORPAMAG, doctor CARLOS FRANCISCO DIAZ-GRANADOS MARTINEZ; con el objetivo de conocer qué acciones efectivas se han tomado para contrarrestar el hongo Fusarium Raza 4, el cual ha arrasado con los cultivos de plátano en el mundo; y que ya está en Colombia en algunos cultivos de la Guajira. </w:t>
      </w:r>
    </w:p>
    <w:p w:rsidR="004C1453" w:rsidRPr="00863481" w:rsidRDefault="004C1453" w:rsidP="004C1453">
      <w:pPr>
        <w:pStyle w:val="Prrafodelista"/>
        <w:ind w:left="360"/>
        <w:jc w:val="both"/>
        <w:rPr>
          <w:rFonts w:ascii="Arial" w:hAnsi="Arial" w:cs="Arial"/>
          <w:sz w:val="24"/>
          <w:szCs w:val="24"/>
        </w:rPr>
      </w:pPr>
    </w:p>
    <w:p w:rsidR="004C1453" w:rsidRPr="00863481" w:rsidRDefault="004C1453" w:rsidP="004C1453">
      <w:pPr>
        <w:pStyle w:val="Prrafodelista"/>
        <w:ind w:left="360"/>
        <w:jc w:val="both"/>
        <w:rPr>
          <w:rFonts w:ascii="Arial" w:hAnsi="Arial" w:cs="Arial"/>
          <w:sz w:val="24"/>
          <w:szCs w:val="24"/>
        </w:rPr>
      </w:pPr>
      <w:r w:rsidRPr="00863481">
        <w:rPr>
          <w:rFonts w:ascii="Arial" w:hAnsi="Arial" w:cs="Arial"/>
          <w:sz w:val="24"/>
          <w:szCs w:val="24"/>
        </w:rPr>
        <w:lastRenderedPageBreak/>
        <w:t>Invitación al señor Presidente de TECBACO, doctor RIAD KADAVID; al señor Presidente de la Junta Directiva de BASAN, doctor JOSÉ DIAZGRANADOS; al señor Presidente Ejecutivo de ASBAMA, doctor JOSE FRANCISCO ZUÑIGA COTES, al señor Presidente de AUGURA, doctor EMERSON AGUIRRE; al señor Presidente de UNIBAN, doctor JUAN LUIS CARDONA SIERRA.</w:t>
      </w:r>
    </w:p>
    <w:p w:rsidR="004C1453" w:rsidRPr="00863481" w:rsidRDefault="004C1453" w:rsidP="004C1453">
      <w:pPr>
        <w:pStyle w:val="Prrafodelista"/>
        <w:ind w:left="360"/>
        <w:jc w:val="both"/>
        <w:rPr>
          <w:rFonts w:ascii="Arial" w:hAnsi="Arial" w:cs="Arial"/>
          <w:sz w:val="24"/>
          <w:szCs w:val="24"/>
        </w:rPr>
      </w:pPr>
    </w:p>
    <w:p w:rsidR="004C1453" w:rsidRDefault="004C1453" w:rsidP="004C1453">
      <w:pPr>
        <w:pStyle w:val="Prrafodelista"/>
        <w:ind w:left="360"/>
        <w:jc w:val="both"/>
        <w:rPr>
          <w:rFonts w:ascii="Arial" w:hAnsi="Arial" w:cs="Arial"/>
          <w:sz w:val="24"/>
          <w:szCs w:val="24"/>
        </w:rPr>
      </w:pPr>
      <w:r w:rsidRPr="00863481">
        <w:rPr>
          <w:rFonts w:ascii="Arial" w:hAnsi="Arial" w:cs="Arial"/>
          <w:sz w:val="24"/>
          <w:szCs w:val="24"/>
        </w:rPr>
        <w:t>Según Proposición No. 014. Legislatura 2019 – 2020, presentadas por los, FRANKLIN LOZANO DE LA OSSA y NICOLAS ALBEIRO ECHEVERRY.</w:t>
      </w:r>
    </w:p>
    <w:p w:rsidR="004C1453" w:rsidRDefault="004C1453" w:rsidP="004C1453">
      <w:pPr>
        <w:pStyle w:val="Prrafodelista"/>
        <w:ind w:left="360"/>
        <w:jc w:val="both"/>
        <w:rPr>
          <w:rFonts w:ascii="Arial" w:hAnsi="Arial" w:cs="Arial"/>
          <w:sz w:val="24"/>
          <w:szCs w:val="24"/>
        </w:rPr>
      </w:pPr>
    </w:p>
    <w:p w:rsidR="004C1453" w:rsidRDefault="004C1453" w:rsidP="004C1453">
      <w:pPr>
        <w:pStyle w:val="Prrafodelista"/>
        <w:ind w:left="360"/>
        <w:jc w:val="both"/>
        <w:rPr>
          <w:rFonts w:ascii="Arial" w:hAnsi="Arial" w:cs="Arial"/>
          <w:sz w:val="24"/>
          <w:szCs w:val="24"/>
        </w:rPr>
      </w:pPr>
      <w:r>
        <w:rPr>
          <w:rFonts w:ascii="Arial" w:hAnsi="Arial" w:cs="Arial"/>
          <w:sz w:val="24"/>
          <w:szCs w:val="24"/>
        </w:rPr>
        <w:t>Se aprobaron las Proposiciones 021 a la 023.</w:t>
      </w:r>
    </w:p>
    <w:p w:rsidR="00592811" w:rsidRDefault="00592811" w:rsidP="004C1453">
      <w:pPr>
        <w:pStyle w:val="Prrafodelista"/>
        <w:ind w:left="360"/>
        <w:jc w:val="both"/>
        <w:rPr>
          <w:rFonts w:ascii="Arial" w:hAnsi="Arial" w:cs="Arial"/>
          <w:sz w:val="24"/>
          <w:szCs w:val="24"/>
        </w:rPr>
      </w:pPr>
    </w:p>
    <w:p w:rsidR="00592811" w:rsidRPr="00863481" w:rsidRDefault="00592811" w:rsidP="004C1453">
      <w:pPr>
        <w:pStyle w:val="Prrafodelista"/>
        <w:ind w:left="360"/>
        <w:jc w:val="both"/>
        <w:rPr>
          <w:rFonts w:ascii="Arial" w:hAnsi="Arial" w:cs="Arial"/>
          <w:sz w:val="24"/>
          <w:szCs w:val="24"/>
        </w:rPr>
      </w:pPr>
      <w:r w:rsidRPr="00592811">
        <w:rPr>
          <w:rFonts w:ascii="Arial" w:hAnsi="Arial" w:cs="Arial"/>
          <w:sz w:val="24"/>
          <w:szCs w:val="24"/>
        </w:rPr>
        <w:t>Acta 005 – septiembre 03 de 2019 – Legislatura 2019 – 2020</w:t>
      </w:r>
    </w:p>
    <w:p w:rsidR="004C1453" w:rsidRDefault="004C1453" w:rsidP="004C1453">
      <w:pPr>
        <w:pStyle w:val="Prrafodelista"/>
        <w:ind w:left="360"/>
        <w:jc w:val="both"/>
        <w:rPr>
          <w:rFonts w:ascii="Arial" w:hAnsi="Arial" w:cs="Arial"/>
          <w:sz w:val="24"/>
          <w:szCs w:val="24"/>
        </w:rPr>
      </w:pPr>
    </w:p>
    <w:p w:rsidR="004C1453" w:rsidRDefault="004C1453" w:rsidP="004C1453">
      <w:pPr>
        <w:pStyle w:val="Prrafodelista"/>
        <w:numPr>
          <w:ilvl w:val="0"/>
          <w:numId w:val="15"/>
        </w:numPr>
        <w:jc w:val="both"/>
        <w:rPr>
          <w:rFonts w:ascii="Arial" w:hAnsi="Arial" w:cs="Arial"/>
          <w:sz w:val="24"/>
          <w:szCs w:val="24"/>
        </w:rPr>
      </w:pPr>
      <w:r>
        <w:rPr>
          <w:rFonts w:ascii="Arial" w:hAnsi="Arial" w:cs="Arial"/>
          <w:sz w:val="24"/>
          <w:szCs w:val="24"/>
        </w:rPr>
        <w:t>Aprobación a</w:t>
      </w:r>
      <w:r w:rsidRPr="002E622B">
        <w:rPr>
          <w:rFonts w:ascii="Arial" w:hAnsi="Arial" w:cs="Arial"/>
          <w:sz w:val="24"/>
          <w:szCs w:val="24"/>
        </w:rPr>
        <w:t>cta No. 002 de agosto 06 de 2019</w:t>
      </w:r>
      <w:r>
        <w:rPr>
          <w:rFonts w:ascii="Arial" w:hAnsi="Arial" w:cs="Arial"/>
          <w:sz w:val="24"/>
          <w:szCs w:val="24"/>
        </w:rPr>
        <w:t>, a</w:t>
      </w:r>
      <w:r w:rsidRPr="002E622B">
        <w:rPr>
          <w:rFonts w:ascii="Arial" w:hAnsi="Arial" w:cs="Arial"/>
          <w:sz w:val="24"/>
          <w:szCs w:val="24"/>
        </w:rPr>
        <w:t>ct</w:t>
      </w:r>
      <w:r>
        <w:rPr>
          <w:rFonts w:ascii="Arial" w:hAnsi="Arial" w:cs="Arial"/>
          <w:sz w:val="24"/>
          <w:szCs w:val="24"/>
        </w:rPr>
        <w:t>a No. 003 de agosto 14 de 2019.</w:t>
      </w:r>
    </w:p>
    <w:p w:rsidR="004C1453" w:rsidRPr="002E622B" w:rsidRDefault="004C1453" w:rsidP="004C1453">
      <w:pPr>
        <w:pStyle w:val="Prrafodelista"/>
        <w:ind w:left="360"/>
        <w:jc w:val="both"/>
        <w:rPr>
          <w:rFonts w:ascii="Arial" w:hAnsi="Arial" w:cs="Arial"/>
          <w:sz w:val="24"/>
          <w:szCs w:val="24"/>
        </w:rPr>
      </w:pPr>
    </w:p>
    <w:p w:rsidR="004C1453" w:rsidRPr="002E622B" w:rsidRDefault="004C1453" w:rsidP="004C1453">
      <w:pPr>
        <w:pStyle w:val="Prrafodelista"/>
        <w:ind w:left="360"/>
        <w:jc w:val="both"/>
        <w:rPr>
          <w:rFonts w:ascii="Arial" w:hAnsi="Arial" w:cs="Arial"/>
          <w:sz w:val="24"/>
          <w:szCs w:val="24"/>
        </w:rPr>
      </w:pPr>
      <w:r w:rsidRPr="002E622B">
        <w:rPr>
          <w:rFonts w:ascii="Arial" w:hAnsi="Arial" w:cs="Arial"/>
          <w:sz w:val="24"/>
          <w:szCs w:val="24"/>
        </w:rPr>
        <w:t>Debate de Control Político. Citación a la señora Ministra de Minas y Energía, doctora MARÍA FERNANDA SUÁREZ LONDOÑO, al señor Ministro de Ambiente y Desarrollo Sostenible, doctor RICARDO JOSE LOZANO PICON, al señor Presidente de la Agencia Nacional de Hidrocarburos, doctor LUIS MIGUEL MORELLI NAVIA; Invítese a la Comisión de Expertos sobre Fracking, con el fin de rendir un Informe de sus análisis y propuestas frente al tema.</w:t>
      </w:r>
      <w:r>
        <w:rPr>
          <w:rFonts w:ascii="Arial" w:hAnsi="Arial" w:cs="Arial"/>
          <w:sz w:val="24"/>
          <w:szCs w:val="24"/>
        </w:rPr>
        <w:t xml:space="preserve"> Asistió la Ministra de Minas y Energía; el Ministro de Ambiente y Desarrollo Sostenible (E) doctor, ROBERTO ESMERAÑ, el Presidente de la ANH, la Contralora Delegada para sector medio ambiente, doctor WALFA CONSTANZA TELLEZ y el Presidente de ECOPETROL, doctoR FELIPE BAYÓN PARDO, </w:t>
      </w:r>
    </w:p>
    <w:p w:rsidR="004C1453" w:rsidRPr="002E622B" w:rsidRDefault="004C1453" w:rsidP="004C1453">
      <w:pPr>
        <w:pStyle w:val="Prrafodelista"/>
        <w:ind w:left="360"/>
        <w:jc w:val="both"/>
        <w:rPr>
          <w:rFonts w:ascii="Arial" w:hAnsi="Arial" w:cs="Arial"/>
          <w:sz w:val="24"/>
          <w:szCs w:val="24"/>
        </w:rPr>
      </w:pPr>
    </w:p>
    <w:p w:rsidR="004C1453" w:rsidRDefault="004C1453" w:rsidP="004C1453">
      <w:pPr>
        <w:pStyle w:val="Prrafodelista"/>
        <w:ind w:left="360"/>
        <w:jc w:val="both"/>
        <w:rPr>
          <w:rFonts w:ascii="Arial" w:hAnsi="Arial" w:cs="Arial"/>
          <w:sz w:val="24"/>
          <w:szCs w:val="24"/>
        </w:rPr>
      </w:pPr>
      <w:r w:rsidRPr="002E622B">
        <w:rPr>
          <w:rFonts w:ascii="Arial" w:hAnsi="Arial" w:cs="Arial"/>
          <w:sz w:val="24"/>
          <w:szCs w:val="24"/>
        </w:rPr>
        <w:t>Según Proposición No. 086, Legislatura 2018 – 2019, aprobada en la sesión realizada el día 03 de abril de 2019, presentada por los HH.RR. CIRO FERNÁNDEZ NÚÑEZ, CESAR AUGUSTO PACHON ACHURY, CESAR AUGUSTO ORTIZ ZORRO, FRANKLIN DEL CRISTO LOZANO DE LA OSSA, EDWIN GILBERTO BALLESTEROS ARCHILA, JUAN FERNANDO ESPINAL RAMIREZ, JOSE EDILBERTO CAICEDO SASTOQUE.</w:t>
      </w:r>
    </w:p>
    <w:p w:rsidR="004C1453" w:rsidRDefault="004C1453" w:rsidP="004C1453">
      <w:pPr>
        <w:pStyle w:val="Prrafodelista"/>
        <w:ind w:left="360"/>
        <w:jc w:val="both"/>
        <w:rPr>
          <w:rFonts w:ascii="Arial" w:hAnsi="Arial" w:cs="Arial"/>
          <w:sz w:val="24"/>
          <w:szCs w:val="24"/>
        </w:rPr>
      </w:pPr>
    </w:p>
    <w:p w:rsidR="004C1453" w:rsidRDefault="004C1453" w:rsidP="004C1453">
      <w:pPr>
        <w:pStyle w:val="Prrafodelista"/>
        <w:ind w:left="360"/>
        <w:jc w:val="both"/>
        <w:rPr>
          <w:rFonts w:ascii="Arial" w:hAnsi="Arial" w:cs="Arial"/>
          <w:sz w:val="24"/>
          <w:szCs w:val="24"/>
        </w:rPr>
      </w:pPr>
      <w:r w:rsidRPr="006C1F7E">
        <w:rPr>
          <w:rFonts w:ascii="Arial" w:hAnsi="Arial" w:cs="Arial"/>
          <w:sz w:val="24"/>
          <w:szCs w:val="24"/>
        </w:rPr>
        <w:t>Acta 006 – septiembre 10 de 2019 – Legislatura 2019 – 2020</w:t>
      </w:r>
    </w:p>
    <w:p w:rsidR="004C1453" w:rsidRDefault="004C1453" w:rsidP="004C1453">
      <w:pPr>
        <w:pStyle w:val="Prrafodelista"/>
        <w:ind w:left="360"/>
        <w:jc w:val="both"/>
        <w:rPr>
          <w:rFonts w:ascii="Arial" w:hAnsi="Arial" w:cs="Arial"/>
          <w:sz w:val="24"/>
          <w:szCs w:val="24"/>
        </w:rPr>
      </w:pPr>
    </w:p>
    <w:p w:rsidR="004C1453" w:rsidRPr="00E04423" w:rsidRDefault="004C1453" w:rsidP="004C1453">
      <w:pPr>
        <w:pStyle w:val="Prrafodelista"/>
        <w:numPr>
          <w:ilvl w:val="0"/>
          <w:numId w:val="15"/>
        </w:numPr>
        <w:jc w:val="both"/>
        <w:rPr>
          <w:rFonts w:ascii="Arial" w:hAnsi="Arial" w:cs="Arial"/>
          <w:sz w:val="24"/>
          <w:szCs w:val="24"/>
        </w:rPr>
      </w:pPr>
      <w:r w:rsidRPr="00E04423">
        <w:rPr>
          <w:rFonts w:ascii="Arial" w:hAnsi="Arial" w:cs="Arial"/>
          <w:sz w:val="24"/>
          <w:szCs w:val="24"/>
        </w:rPr>
        <w:t xml:space="preserve">Aprobación </w:t>
      </w:r>
      <w:r>
        <w:rPr>
          <w:rFonts w:ascii="Arial" w:hAnsi="Arial" w:cs="Arial"/>
          <w:sz w:val="24"/>
          <w:szCs w:val="24"/>
        </w:rPr>
        <w:t>A</w:t>
      </w:r>
      <w:r w:rsidRPr="00E04423">
        <w:rPr>
          <w:rFonts w:ascii="Arial" w:hAnsi="Arial" w:cs="Arial"/>
          <w:sz w:val="24"/>
          <w:szCs w:val="24"/>
        </w:rPr>
        <w:t>cta No. 004 de agosto 21 de 2019.</w:t>
      </w:r>
    </w:p>
    <w:p w:rsidR="004C1453" w:rsidRPr="00E04423" w:rsidRDefault="004C1453" w:rsidP="004C1453">
      <w:pPr>
        <w:pStyle w:val="Prrafodelista"/>
        <w:ind w:left="360"/>
        <w:jc w:val="both"/>
        <w:rPr>
          <w:rFonts w:ascii="Arial" w:hAnsi="Arial" w:cs="Arial"/>
          <w:sz w:val="24"/>
          <w:szCs w:val="24"/>
        </w:rPr>
      </w:pPr>
    </w:p>
    <w:p w:rsidR="004C1453" w:rsidRPr="00E04423" w:rsidRDefault="004C1453" w:rsidP="004C1453">
      <w:pPr>
        <w:pStyle w:val="Prrafodelista"/>
        <w:ind w:left="360"/>
        <w:jc w:val="both"/>
        <w:rPr>
          <w:rFonts w:ascii="Arial" w:hAnsi="Arial" w:cs="Arial"/>
          <w:sz w:val="24"/>
          <w:szCs w:val="24"/>
        </w:rPr>
      </w:pPr>
      <w:r w:rsidRPr="00E04423">
        <w:rPr>
          <w:rFonts w:ascii="Arial" w:hAnsi="Arial" w:cs="Arial"/>
          <w:sz w:val="24"/>
          <w:szCs w:val="24"/>
        </w:rPr>
        <w:lastRenderedPageBreak/>
        <w:t>Debate de Control Político.  Citación al señor Ministro de Vivienda, Ciudad y Territorio, doctor JONATHAN MALAGÓN GONZÁLEZ, para que el señor Ministro explique ¿Cómo va a manejar los recursos de la Vivienda Rural y cómo va a adelantar dicho programa?</w:t>
      </w:r>
      <w:r>
        <w:rPr>
          <w:rFonts w:ascii="Arial" w:hAnsi="Arial" w:cs="Arial"/>
          <w:sz w:val="24"/>
          <w:szCs w:val="24"/>
        </w:rPr>
        <w:t xml:space="preserve"> Asistió el Viceministro de Vivienda, doctor VÍCTOR SAAVEDRA MERCADO.</w:t>
      </w:r>
    </w:p>
    <w:p w:rsidR="004C1453" w:rsidRPr="00E04423" w:rsidRDefault="004C1453" w:rsidP="004C1453">
      <w:pPr>
        <w:pStyle w:val="Prrafodelista"/>
        <w:ind w:left="360"/>
        <w:jc w:val="both"/>
        <w:rPr>
          <w:rFonts w:ascii="Arial" w:hAnsi="Arial" w:cs="Arial"/>
          <w:sz w:val="24"/>
          <w:szCs w:val="24"/>
        </w:rPr>
      </w:pPr>
    </w:p>
    <w:p w:rsidR="004C1453" w:rsidRPr="00E04423" w:rsidRDefault="004C1453" w:rsidP="004C1453">
      <w:pPr>
        <w:pStyle w:val="Prrafodelista"/>
        <w:ind w:left="360"/>
        <w:jc w:val="both"/>
        <w:rPr>
          <w:rFonts w:ascii="Arial" w:hAnsi="Arial" w:cs="Arial"/>
          <w:sz w:val="24"/>
          <w:szCs w:val="24"/>
        </w:rPr>
      </w:pPr>
      <w:r w:rsidRPr="00E04423">
        <w:rPr>
          <w:rFonts w:ascii="Arial" w:hAnsi="Arial" w:cs="Arial"/>
          <w:sz w:val="24"/>
          <w:szCs w:val="24"/>
        </w:rPr>
        <w:t>Según Proposición No. 021, Legislatura 2019 – 2020, aprobada en la sesión realizada el día 03 de septiembre de 2019, presentada por los Honorables Representantes CESAR AUGUSTO PACHON ACHURY, ÁNGEL MARIA GAITÁN PULIDO, FRANKLIN DEL CRISTO LOZANO DE LA OSSA, JUAN FERNANDO ESPINAL RAMIREZ, FELIX ALEJANDRO CHICA CORREA, JOSE EDILBERTO CAICEDO SASTOQUE, CESAR AUGUSTO ORTIZ ZORRO, NICOLAS ALBEIRO ECHEVERRY ALVARAN, EDWIN GILBERTO BALLESTEROS ARCHILA, LUCIANO GRISALES LONDOÑO y RUBEN DARIO MOLANO PIÑEROS.</w:t>
      </w:r>
    </w:p>
    <w:p w:rsidR="004C1453" w:rsidRDefault="004C1453" w:rsidP="004C1453">
      <w:pPr>
        <w:pStyle w:val="Prrafodelista"/>
        <w:ind w:left="360"/>
        <w:jc w:val="both"/>
        <w:rPr>
          <w:rFonts w:ascii="Arial" w:hAnsi="Arial" w:cs="Arial"/>
          <w:sz w:val="24"/>
          <w:szCs w:val="24"/>
        </w:rPr>
      </w:pPr>
    </w:p>
    <w:p w:rsidR="004C1453" w:rsidRDefault="004C1453" w:rsidP="004C1453">
      <w:pPr>
        <w:pStyle w:val="Prrafodelista"/>
        <w:ind w:left="360"/>
        <w:jc w:val="both"/>
        <w:rPr>
          <w:rFonts w:ascii="Arial" w:hAnsi="Arial" w:cs="Arial"/>
          <w:sz w:val="24"/>
          <w:szCs w:val="24"/>
        </w:rPr>
      </w:pPr>
      <w:r w:rsidRPr="006C1F7E">
        <w:rPr>
          <w:rFonts w:ascii="Arial" w:hAnsi="Arial" w:cs="Arial"/>
          <w:sz w:val="24"/>
          <w:szCs w:val="24"/>
        </w:rPr>
        <w:t>Acta 00</w:t>
      </w:r>
      <w:r>
        <w:rPr>
          <w:rFonts w:ascii="Arial" w:hAnsi="Arial" w:cs="Arial"/>
          <w:sz w:val="24"/>
          <w:szCs w:val="24"/>
        </w:rPr>
        <w:t>7</w:t>
      </w:r>
      <w:r w:rsidRPr="006C1F7E">
        <w:rPr>
          <w:rFonts w:ascii="Arial" w:hAnsi="Arial" w:cs="Arial"/>
          <w:sz w:val="24"/>
          <w:szCs w:val="24"/>
        </w:rPr>
        <w:t xml:space="preserve"> – septiembre 1</w:t>
      </w:r>
      <w:r>
        <w:rPr>
          <w:rFonts w:ascii="Arial" w:hAnsi="Arial" w:cs="Arial"/>
          <w:sz w:val="24"/>
          <w:szCs w:val="24"/>
        </w:rPr>
        <w:t>7</w:t>
      </w:r>
      <w:r w:rsidRPr="006C1F7E">
        <w:rPr>
          <w:rFonts w:ascii="Arial" w:hAnsi="Arial" w:cs="Arial"/>
          <w:sz w:val="24"/>
          <w:szCs w:val="24"/>
        </w:rPr>
        <w:t xml:space="preserve"> de 2019 – Legislatura 2019 – 2020</w:t>
      </w:r>
    </w:p>
    <w:p w:rsidR="004C1453" w:rsidRDefault="004C1453" w:rsidP="004C1453">
      <w:pPr>
        <w:pStyle w:val="Prrafodelista"/>
        <w:ind w:left="360"/>
        <w:jc w:val="both"/>
        <w:rPr>
          <w:rFonts w:ascii="Arial" w:hAnsi="Arial" w:cs="Arial"/>
          <w:sz w:val="24"/>
          <w:szCs w:val="24"/>
        </w:rPr>
      </w:pPr>
    </w:p>
    <w:p w:rsidR="004C1453" w:rsidRPr="003D692A" w:rsidRDefault="004C1453" w:rsidP="004C1453">
      <w:pPr>
        <w:pStyle w:val="Prrafodelista"/>
        <w:numPr>
          <w:ilvl w:val="0"/>
          <w:numId w:val="15"/>
        </w:numPr>
        <w:jc w:val="both"/>
        <w:rPr>
          <w:rFonts w:ascii="Arial" w:hAnsi="Arial" w:cs="Arial"/>
          <w:sz w:val="24"/>
          <w:szCs w:val="24"/>
        </w:rPr>
      </w:pPr>
      <w:r w:rsidRPr="003D692A">
        <w:rPr>
          <w:rFonts w:ascii="Arial" w:hAnsi="Arial" w:cs="Arial"/>
          <w:sz w:val="24"/>
          <w:szCs w:val="24"/>
        </w:rPr>
        <w:t xml:space="preserve">Aprobación </w:t>
      </w:r>
      <w:r>
        <w:rPr>
          <w:rFonts w:ascii="Arial" w:hAnsi="Arial" w:cs="Arial"/>
          <w:sz w:val="24"/>
          <w:szCs w:val="24"/>
        </w:rPr>
        <w:t>A</w:t>
      </w:r>
      <w:r w:rsidRPr="003D692A">
        <w:rPr>
          <w:rFonts w:ascii="Arial" w:hAnsi="Arial" w:cs="Arial"/>
          <w:sz w:val="24"/>
          <w:szCs w:val="24"/>
        </w:rPr>
        <w:t>cta No. 005 de septiembre 3 de 2019.</w:t>
      </w:r>
    </w:p>
    <w:p w:rsidR="004C1453" w:rsidRDefault="004C1453" w:rsidP="004C1453">
      <w:pPr>
        <w:pStyle w:val="Prrafodelista"/>
        <w:ind w:left="360"/>
        <w:jc w:val="both"/>
        <w:rPr>
          <w:rFonts w:ascii="Arial" w:hAnsi="Arial" w:cs="Arial"/>
          <w:sz w:val="24"/>
          <w:szCs w:val="24"/>
        </w:rPr>
      </w:pPr>
    </w:p>
    <w:p w:rsidR="004C1453" w:rsidRDefault="004C1453" w:rsidP="004C1453">
      <w:pPr>
        <w:pStyle w:val="Prrafodelista"/>
        <w:ind w:left="360"/>
        <w:jc w:val="both"/>
        <w:rPr>
          <w:rFonts w:ascii="Arial" w:hAnsi="Arial" w:cs="Arial"/>
          <w:sz w:val="24"/>
          <w:szCs w:val="24"/>
        </w:rPr>
      </w:pPr>
      <w:r w:rsidRPr="003D692A">
        <w:rPr>
          <w:rFonts w:ascii="Arial" w:hAnsi="Arial" w:cs="Arial"/>
          <w:sz w:val="24"/>
          <w:szCs w:val="24"/>
        </w:rPr>
        <w:t>Anuncio PROYECTOS DE LEY CONFORME EL ART 8 DE</w:t>
      </w:r>
      <w:r>
        <w:rPr>
          <w:rFonts w:ascii="Arial" w:hAnsi="Arial" w:cs="Arial"/>
          <w:sz w:val="24"/>
          <w:szCs w:val="24"/>
        </w:rPr>
        <w:t xml:space="preserve">  ACTO LEGISLATIVO 01  DE 2003, PL 044 DE 2019 CÁMARA, </w:t>
      </w:r>
      <w:r w:rsidRPr="006672AD">
        <w:rPr>
          <w:rFonts w:ascii="Arial" w:hAnsi="Arial" w:cs="Arial"/>
          <w:sz w:val="24"/>
          <w:szCs w:val="24"/>
        </w:rPr>
        <w:t>“POR MEDIO DE LA CUAL SE REGLAMENTA LA MASIFICACIÓN Y DE AMPLIA LA DESTINACIÓN DE GAS LICUADO DE PETRÓLEO”</w:t>
      </w:r>
      <w:r>
        <w:rPr>
          <w:rFonts w:ascii="Arial" w:hAnsi="Arial" w:cs="Arial"/>
          <w:sz w:val="24"/>
          <w:szCs w:val="24"/>
        </w:rPr>
        <w:t xml:space="preserve">; y el PL, 213 Cámara, </w:t>
      </w:r>
      <w:r w:rsidRPr="006672AD">
        <w:rPr>
          <w:rFonts w:ascii="Arial" w:hAnsi="Arial" w:cs="Arial"/>
          <w:sz w:val="24"/>
          <w:szCs w:val="24"/>
        </w:rPr>
        <w:t>“POR MEDIO DE LA CUAL SE PROMUEVE EL ABASTECIMIENTO, CONTINUIDAD, CONFIABILIDAD Y COBERTURA DEL GAS COMBUSTIBLE EN EL PAÍS”</w:t>
      </w:r>
      <w:r>
        <w:rPr>
          <w:rFonts w:ascii="Arial" w:hAnsi="Arial" w:cs="Arial"/>
          <w:sz w:val="24"/>
          <w:szCs w:val="24"/>
        </w:rPr>
        <w:t xml:space="preserve"> acumulados y el 042 de 2019 Cámara, </w:t>
      </w:r>
      <w:r w:rsidRPr="006672AD">
        <w:rPr>
          <w:rFonts w:ascii="Arial" w:hAnsi="Arial" w:cs="Arial"/>
          <w:sz w:val="24"/>
          <w:szCs w:val="24"/>
        </w:rPr>
        <w:t>"POR EL CUAL SE MODIFICA EL ARTÍCULO 111 DE LA LEY 99 DE 1993 Y SE DICTAN OTRAS DISPOSICIONES."</w:t>
      </w:r>
    </w:p>
    <w:p w:rsidR="004C1453" w:rsidRDefault="004C1453" w:rsidP="004C1453">
      <w:pPr>
        <w:pStyle w:val="Prrafodelista"/>
        <w:ind w:left="360"/>
        <w:jc w:val="both"/>
        <w:rPr>
          <w:rFonts w:ascii="Arial" w:hAnsi="Arial" w:cs="Arial"/>
          <w:sz w:val="24"/>
          <w:szCs w:val="24"/>
        </w:rPr>
      </w:pPr>
    </w:p>
    <w:p w:rsidR="004C1453" w:rsidRPr="003D692A" w:rsidRDefault="004C1453" w:rsidP="004C1453">
      <w:pPr>
        <w:pStyle w:val="Prrafodelista"/>
        <w:ind w:left="360"/>
        <w:jc w:val="both"/>
        <w:rPr>
          <w:rFonts w:ascii="Arial" w:hAnsi="Arial" w:cs="Arial"/>
          <w:sz w:val="24"/>
          <w:szCs w:val="24"/>
        </w:rPr>
      </w:pPr>
      <w:r w:rsidRPr="003D692A">
        <w:rPr>
          <w:rFonts w:ascii="Arial" w:hAnsi="Arial" w:cs="Arial"/>
          <w:sz w:val="24"/>
          <w:szCs w:val="24"/>
        </w:rPr>
        <w:t>Invitación al señor Director General de la Agencia Nacional de Licencias Ambientales, doctor RODRIGO SUÁREZ CASTAÑO,  con el objetivo de que el doctor Suárez presente a la Comisión un balance de la gestión que ha venido adelantando la Agencia Nacional de Licencias Ambientales, ANLA durante este gobierno.</w:t>
      </w:r>
    </w:p>
    <w:p w:rsidR="004C1453" w:rsidRDefault="004C1453" w:rsidP="004C1453">
      <w:pPr>
        <w:pStyle w:val="Prrafodelista"/>
        <w:ind w:left="360"/>
        <w:jc w:val="both"/>
        <w:rPr>
          <w:rFonts w:ascii="Arial" w:hAnsi="Arial" w:cs="Arial"/>
          <w:sz w:val="24"/>
          <w:szCs w:val="24"/>
        </w:rPr>
      </w:pPr>
    </w:p>
    <w:p w:rsidR="004C1453" w:rsidRDefault="004C1453" w:rsidP="004C1453">
      <w:pPr>
        <w:pStyle w:val="Prrafodelista"/>
        <w:ind w:left="360"/>
        <w:jc w:val="both"/>
        <w:rPr>
          <w:rFonts w:ascii="Arial" w:hAnsi="Arial" w:cs="Arial"/>
          <w:sz w:val="24"/>
          <w:szCs w:val="24"/>
        </w:rPr>
      </w:pPr>
      <w:r w:rsidRPr="003D692A">
        <w:rPr>
          <w:rFonts w:ascii="Arial" w:hAnsi="Arial" w:cs="Arial"/>
          <w:sz w:val="24"/>
          <w:szCs w:val="24"/>
        </w:rPr>
        <w:t>Acta 008 – septiembre 24 de 2019 – Legislatura 2019 – 2020</w:t>
      </w:r>
      <w:r>
        <w:rPr>
          <w:rFonts w:ascii="Arial" w:hAnsi="Arial" w:cs="Arial"/>
          <w:sz w:val="24"/>
          <w:szCs w:val="24"/>
        </w:rPr>
        <w:t>-</w:t>
      </w:r>
    </w:p>
    <w:p w:rsidR="004C1453" w:rsidRDefault="004C1453" w:rsidP="004C1453">
      <w:pPr>
        <w:pStyle w:val="Prrafodelista"/>
        <w:ind w:left="360"/>
        <w:jc w:val="both"/>
        <w:rPr>
          <w:rFonts w:ascii="Arial" w:hAnsi="Arial" w:cs="Arial"/>
          <w:sz w:val="24"/>
          <w:szCs w:val="24"/>
        </w:rPr>
      </w:pPr>
    </w:p>
    <w:p w:rsidR="004C1453" w:rsidRDefault="004C1453" w:rsidP="004C1453">
      <w:pPr>
        <w:pStyle w:val="Prrafodelista"/>
        <w:ind w:left="360"/>
        <w:jc w:val="both"/>
        <w:rPr>
          <w:rFonts w:ascii="Arial" w:hAnsi="Arial" w:cs="Arial"/>
          <w:sz w:val="24"/>
          <w:szCs w:val="24"/>
        </w:rPr>
      </w:pPr>
      <w:r>
        <w:rPr>
          <w:rFonts w:ascii="Arial" w:hAnsi="Arial" w:cs="Arial"/>
          <w:sz w:val="24"/>
          <w:szCs w:val="24"/>
        </w:rPr>
        <w:t>Se aprobaron las proposiciones 24 a la 29.</w:t>
      </w:r>
    </w:p>
    <w:p w:rsidR="004C1453" w:rsidRDefault="004C1453" w:rsidP="004C1453">
      <w:pPr>
        <w:pStyle w:val="Prrafodelista"/>
        <w:ind w:left="360"/>
        <w:jc w:val="both"/>
        <w:rPr>
          <w:rFonts w:ascii="Arial" w:hAnsi="Arial" w:cs="Arial"/>
          <w:sz w:val="24"/>
          <w:szCs w:val="24"/>
        </w:rPr>
      </w:pPr>
    </w:p>
    <w:p w:rsidR="00592811" w:rsidRDefault="00592811" w:rsidP="004C1453">
      <w:pPr>
        <w:pStyle w:val="Prrafodelista"/>
        <w:ind w:left="360"/>
        <w:jc w:val="both"/>
        <w:rPr>
          <w:rFonts w:ascii="Arial" w:hAnsi="Arial" w:cs="Arial"/>
          <w:sz w:val="24"/>
          <w:szCs w:val="24"/>
        </w:rPr>
      </w:pPr>
    </w:p>
    <w:p w:rsidR="004C1453" w:rsidRPr="00441FA0" w:rsidRDefault="004C1453" w:rsidP="00592811">
      <w:pPr>
        <w:pStyle w:val="Prrafodelista"/>
        <w:numPr>
          <w:ilvl w:val="0"/>
          <w:numId w:val="15"/>
        </w:numPr>
        <w:jc w:val="both"/>
        <w:rPr>
          <w:rFonts w:ascii="Arial" w:hAnsi="Arial" w:cs="Arial"/>
          <w:sz w:val="24"/>
          <w:szCs w:val="24"/>
        </w:rPr>
      </w:pPr>
      <w:r w:rsidRPr="00441FA0">
        <w:rPr>
          <w:rFonts w:ascii="Arial" w:hAnsi="Arial" w:cs="Arial"/>
          <w:sz w:val="24"/>
          <w:szCs w:val="24"/>
        </w:rPr>
        <w:t xml:space="preserve">Aprobación </w:t>
      </w:r>
      <w:r>
        <w:rPr>
          <w:rFonts w:ascii="Arial" w:hAnsi="Arial" w:cs="Arial"/>
          <w:sz w:val="24"/>
          <w:szCs w:val="24"/>
        </w:rPr>
        <w:t>a</w:t>
      </w:r>
      <w:r w:rsidRPr="00441FA0">
        <w:rPr>
          <w:rFonts w:ascii="Arial" w:hAnsi="Arial" w:cs="Arial"/>
          <w:sz w:val="24"/>
          <w:szCs w:val="24"/>
        </w:rPr>
        <w:t>cta No. 006 de septiembre 10 de 2019.</w:t>
      </w:r>
    </w:p>
    <w:p w:rsidR="004C1453" w:rsidRPr="00441FA0" w:rsidRDefault="004C1453" w:rsidP="004C1453">
      <w:pPr>
        <w:pStyle w:val="Prrafodelista"/>
        <w:ind w:left="360"/>
        <w:jc w:val="both"/>
        <w:rPr>
          <w:rFonts w:ascii="Arial" w:hAnsi="Arial" w:cs="Arial"/>
          <w:sz w:val="24"/>
          <w:szCs w:val="24"/>
        </w:rPr>
      </w:pPr>
    </w:p>
    <w:p w:rsidR="004C1453" w:rsidRPr="00441FA0" w:rsidRDefault="004C1453" w:rsidP="004C1453">
      <w:pPr>
        <w:pStyle w:val="Prrafodelista"/>
        <w:ind w:left="360"/>
        <w:jc w:val="both"/>
        <w:rPr>
          <w:rFonts w:ascii="Arial" w:hAnsi="Arial" w:cs="Arial"/>
          <w:sz w:val="24"/>
          <w:szCs w:val="24"/>
        </w:rPr>
      </w:pPr>
      <w:r w:rsidRPr="00441FA0">
        <w:rPr>
          <w:rFonts w:ascii="Arial" w:hAnsi="Arial" w:cs="Arial"/>
          <w:sz w:val="24"/>
          <w:szCs w:val="24"/>
        </w:rPr>
        <w:t>Debate de Control Político.  Citación al señor Ministro de Agricultura y Desarrollo Rural Doctor, ANDRÉS VALENCIA PINZÓN; al señor Ministro de Vivienda, Ciudad y Territorio, doctor JONATHAN MALAGÓN GONZÁLEZ; al señor Ministro de Hacienda y Crédito Público doctor, ALBERTO CARRASQUILLA BARRERA; al señor Presidente del Banco Agrario, doctor FRANCISCO JOSÉ MEJÍA SENDOYA; al señor Presidente de Fiduagraria, doctor RODOLFO ZEA NAVARRO; al señor Presidente del Fondo para el Financiamiento del Sector Agropecuario – FINAGRO, doctor DAIRO ESTRADA; al señor Director Ejecutivo del Fondo Nacional de Vivienda – FONVIVIENDA, doctor ALEJANDRO QUINTERO ROMERO; con el propósito de presentar un informe sobre la evolución y estado actual de la vivienda rural en Colombia en los últimos 10 años; y rendir informe del presupuesto y entrega de vivienda rural previstas, asignadas y entregadas desde el año 2012 a la fecha y lo programado para el año 2020 en adelante.</w:t>
      </w:r>
    </w:p>
    <w:p w:rsidR="004C1453" w:rsidRDefault="004C1453" w:rsidP="004C1453">
      <w:pPr>
        <w:pStyle w:val="Prrafodelista"/>
        <w:ind w:left="360"/>
        <w:jc w:val="both"/>
        <w:rPr>
          <w:rFonts w:ascii="Arial" w:hAnsi="Arial" w:cs="Arial"/>
          <w:sz w:val="24"/>
          <w:szCs w:val="24"/>
        </w:rPr>
      </w:pPr>
    </w:p>
    <w:p w:rsidR="004C1453" w:rsidRDefault="004C1453" w:rsidP="004C1453">
      <w:pPr>
        <w:pStyle w:val="Prrafodelista"/>
        <w:ind w:left="360"/>
        <w:jc w:val="both"/>
        <w:rPr>
          <w:rFonts w:ascii="Arial" w:hAnsi="Arial" w:cs="Arial"/>
          <w:sz w:val="24"/>
          <w:szCs w:val="24"/>
        </w:rPr>
      </w:pPr>
      <w:r>
        <w:rPr>
          <w:rFonts w:ascii="Arial" w:hAnsi="Arial" w:cs="Arial"/>
          <w:sz w:val="24"/>
          <w:szCs w:val="24"/>
        </w:rPr>
        <w:t>Asistió Viceministro de Desarrollo Rural, doctor JAVIER PÉREZ BURGOS, Viceministro Gemneral de Hacienda, doctor JUAN ALBERTO LONDOÑO, Presidente BNCACO AGRARIO, FIDUAGRARIA, Director FONVIVIENDA, Vicepresidente de operaciones de FINAGRO, doctor JULIO ENRIQUE CORZO ORTEGA, Contralor Delegada para el sector Agropecuario, doctor GABRIEL JOSÉ ROMERO.</w:t>
      </w:r>
    </w:p>
    <w:p w:rsidR="004C1453" w:rsidRPr="00441FA0" w:rsidRDefault="004C1453" w:rsidP="004C1453">
      <w:pPr>
        <w:pStyle w:val="Prrafodelista"/>
        <w:ind w:left="360"/>
        <w:jc w:val="both"/>
        <w:rPr>
          <w:rFonts w:ascii="Arial" w:hAnsi="Arial" w:cs="Arial"/>
          <w:sz w:val="24"/>
          <w:szCs w:val="24"/>
        </w:rPr>
      </w:pPr>
      <w:r>
        <w:rPr>
          <w:rFonts w:ascii="Arial" w:hAnsi="Arial" w:cs="Arial"/>
          <w:sz w:val="24"/>
          <w:szCs w:val="24"/>
        </w:rPr>
        <w:t xml:space="preserve"> </w:t>
      </w:r>
    </w:p>
    <w:p w:rsidR="004C1453" w:rsidRDefault="004C1453" w:rsidP="004C1453">
      <w:pPr>
        <w:pStyle w:val="Prrafodelista"/>
        <w:ind w:left="360"/>
        <w:jc w:val="both"/>
        <w:rPr>
          <w:rFonts w:ascii="Arial" w:hAnsi="Arial" w:cs="Arial"/>
          <w:sz w:val="24"/>
          <w:szCs w:val="24"/>
        </w:rPr>
      </w:pPr>
      <w:r w:rsidRPr="00441FA0">
        <w:rPr>
          <w:rFonts w:ascii="Arial" w:hAnsi="Arial" w:cs="Arial"/>
          <w:sz w:val="24"/>
          <w:szCs w:val="24"/>
        </w:rPr>
        <w:t>Invitación al señor Contralor General de la República, doctor CARLOS FELIPE CÓRDOBA LARRARTE; y al señor Procurador General de la Nación, doctor FERNANDO CARRILLO FLÓREZ; y a la señora Presidenta de la Asociación Nacional de Cajas de Compensación Familiar, ASOCAJAS, doctor</w:t>
      </w:r>
      <w:r>
        <w:rPr>
          <w:rFonts w:ascii="Arial" w:hAnsi="Arial" w:cs="Arial"/>
          <w:sz w:val="24"/>
          <w:szCs w:val="24"/>
        </w:rPr>
        <w:t xml:space="preserve">a ADRIANA MARÍA GUILLEN ARANGO </w:t>
      </w:r>
    </w:p>
    <w:p w:rsidR="004C1453" w:rsidRPr="00441FA0" w:rsidRDefault="004C1453" w:rsidP="004C1453">
      <w:pPr>
        <w:pStyle w:val="Prrafodelista"/>
        <w:ind w:left="360"/>
        <w:jc w:val="both"/>
        <w:rPr>
          <w:rFonts w:ascii="Arial" w:hAnsi="Arial" w:cs="Arial"/>
          <w:sz w:val="24"/>
          <w:szCs w:val="24"/>
        </w:rPr>
      </w:pPr>
    </w:p>
    <w:p w:rsidR="004C1453" w:rsidRDefault="004C1453" w:rsidP="004C1453">
      <w:pPr>
        <w:pStyle w:val="Prrafodelista"/>
        <w:ind w:left="360"/>
        <w:jc w:val="both"/>
        <w:rPr>
          <w:rFonts w:ascii="Arial" w:hAnsi="Arial" w:cs="Arial"/>
          <w:sz w:val="24"/>
          <w:szCs w:val="24"/>
        </w:rPr>
      </w:pPr>
      <w:r w:rsidRPr="00441FA0">
        <w:rPr>
          <w:rFonts w:ascii="Arial" w:hAnsi="Arial" w:cs="Arial"/>
          <w:sz w:val="24"/>
          <w:szCs w:val="24"/>
        </w:rPr>
        <w:t>Según Proposiciones Nos. 025 y 026, Legislatura 2019 – 2020,  presentadas por los Honorables Representantes RUBÉN DARÍO MOLANO PIÑEROS, CESAR AUGUSTO PACHÓN ACHURY, CIRO FERNÁNDEZ NÚÑEZ, ÁNGEL MARIA GAITÁN PULIDO, OSCAR CAMILO ARANGO CÁRDENAS, JOSÉ EDILBERTO CAICEDO SASTOQUE, LUCIANO GRISALES LONDOÑO, HÉCTOR ÁNGEL ORTIZ NÚÑEZ, FRANKLIN DEL CRISTO LOZANO DE LA OSSA y TERESA DE JESÚS ENRÍQUEZ ROSERO, respectivamente.</w:t>
      </w:r>
    </w:p>
    <w:p w:rsidR="004C1453" w:rsidRDefault="004C1453" w:rsidP="004C1453">
      <w:pPr>
        <w:pStyle w:val="Prrafodelista"/>
        <w:ind w:left="360"/>
        <w:jc w:val="both"/>
        <w:rPr>
          <w:rFonts w:ascii="Arial" w:hAnsi="Arial" w:cs="Arial"/>
          <w:sz w:val="24"/>
          <w:szCs w:val="24"/>
        </w:rPr>
      </w:pPr>
    </w:p>
    <w:p w:rsidR="004C1453" w:rsidRDefault="004C1453" w:rsidP="004C1453">
      <w:pPr>
        <w:pStyle w:val="Prrafodelista"/>
        <w:ind w:left="360"/>
        <w:jc w:val="both"/>
        <w:rPr>
          <w:rFonts w:ascii="Arial" w:hAnsi="Arial" w:cs="Arial"/>
          <w:sz w:val="24"/>
          <w:szCs w:val="24"/>
        </w:rPr>
      </w:pPr>
      <w:r>
        <w:rPr>
          <w:rFonts w:ascii="Arial" w:hAnsi="Arial" w:cs="Arial"/>
          <w:sz w:val="24"/>
          <w:szCs w:val="24"/>
        </w:rPr>
        <w:lastRenderedPageBreak/>
        <w:t>Se aprobaron las proposiciones 30 a la 33.</w:t>
      </w:r>
    </w:p>
    <w:p w:rsidR="004C1453" w:rsidRDefault="004C1453" w:rsidP="004C1453">
      <w:pPr>
        <w:pStyle w:val="Prrafodelista"/>
        <w:ind w:left="360"/>
        <w:jc w:val="both"/>
        <w:rPr>
          <w:rFonts w:ascii="Arial" w:hAnsi="Arial" w:cs="Arial"/>
          <w:sz w:val="24"/>
          <w:szCs w:val="24"/>
        </w:rPr>
      </w:pPr>
    </w:p>
    <w:p w:rsidR="004C1453" w:rsidRDefault="004C1453" w:rsidP="004C1453">
      <w:pPr>
        <w:pStyle w:val="Prrafodelista"/>
        <w:ind w:left="360"/>
        <w:jc w:val="both"/>
        <w:rPr>
          <w:rFonts w:ascii="Arial" w:hAnsi="Arial" w:cs="Arial"/>
          <w:sz w:val="24"/>
          <w:szCs w:val="24"/>
        </w:rPr>
      </w:pPr>
      <w:r w:rsidRPr="002E23E6">
        <w:rPr>
          <w:rFonts w:ascii="Arial" w:hAnsi="Arial" w:cs="Arial"/>
          <w:sz w:val="24"/>
          <w:szCs w:val="24"/>
        </w:rPr>
        <w:t>Acta 009 – octubre 1 de 2019 – Legislatura 2019 – 2020</w:t>
      </w:r>
      <w:r>
        <w:rPr>
          <w:rFonts w:ascii="Arial" w:hAnsi="Arial" w:cs="Arial"/>
          <w:sz w:val="24"/>
          <w:szCs w:val="24"/>
        </w:rPr>
        <w:t>.</w:t>
      </w:r>
    </w:p>
    <w:p w:rsidR="00AC6BE7" w:rsidRDefault="00AC6BE7" w:rsidP="004C1453">
      <w:pPr>
        <w:pStyle w:val="Prrafodelista"/>
        <w:ind w:left="360"/>
        <w:jc w:val="both"/>
        <w:rPr>
          <w:rFonts w:ascii="Arial" w:hAnsi="Arial" w:cs="Arial"/>
          <w:sz w:val="24"/>
          <w:szCs w:val="24"/>
        </w:rPr>
      </w:pPr>
    </w:p>
    <w:p w:rsidR="00AC6BE7" w:rsidRPr="00AC6BE7" w:rsidRDefault="00AC6BE7" w:rsidP="00AC6BE7">
      <w:pPr>
        <w:pStyle w:val="Prrafodelista"/>
        <w:numPr>
          <w:ilvl w:val="0"/>
          <w:numId w:val="15"/>
        </w:numPr>
        <w:jc w:val="both"/>
        <w:rPr>
          <w:rFonts w:ascii="Arial" w:hAnsi="Arial" w:cs="Arial"/>
          <w:sz w:val="24"/>
          <w:szCs w:val="24"/>
        </w:rPr>
      </w:pPr>
      <w:r w:rsidRPr="00AC6BE7">
        <w:rPr>
          <w:rFonts w:ascii="Arial" w:hAnsi="Arial" w:cs="Arial"/>
          <w:sz w:val="24"/>
          <w:szCs w:val="24"/>
        </w:rPr>
        <w:t>Debate de Control Político.  Citación a los señores Ministros de Agricultura y Desarrollo Rural Doctor, ANDRÉS VALENCIA PINZÓN y al señor Ministro de Ambiente y Desarrollo Sostenible, Doctor, RICARDO LOZANO PICÓN, para que de manera urgente se sirvan explicarle a esta Comisión y al país en general, las graves repercusiones ambientales de la Resolución No. 350 de 2019: “Por la cual se establecen las cuotas de pesca de diferentes especies bajo aprovechamiento para el año 2020”.</w:t>
      </w:r>
      <w:r>
        <w:rPr>
          <w:rFonts w:ascii="Arial" w:hAnsi="Arial" w:cs="Arial"/>
          <w:sz w:val="24"/>
          <w:szCs w:val="24"/>
        </w:rPr>
        <w:t xml:space="preserve"> Asistieron los citados.</w:t>
      </w:r>
    </w:p>
    <w:p w:rsidR="00AC6BE7" w:rsidRPr="00AC6BE7" w:rsidRDefault="00AC6BE7" w:rsidP="00AC6BE7">
      <w:pPr>
        <w:pStyle w:val="Prrafodelista"/>
        <w:ind w:left="360"/>
        <w:jc w:val="both"/>
        <w:rPr>
          <w:rFonts w:ascii="Arial" w:hAnsi="Arial" w:cs="Arial"/>
          <w:sz w:val="24"/>
          <w:szCs w:val="24"/>
        </w:rPr>
      </w:pPr>
      <w:r w:rsidRPr="00AC6BE7">
        <w:rPr>
          <w:rFonts w:ascii="Arial" w:hAnsi="Arial" w:cs="Arial"/>
          <w:sz w:val="24"/>
          <w:szCs w:val="24"/>
        </w:rPr>
        <w:tab/>
      </w:r>
    </w:p>
    <w:p w:rsidR="00AC6BE7" w:rsidRDefault="00AC6BE7" w:rsidP="00AC6BE7">
      <w:pPr>
        <w:pStyle w:val="Prrafodelista"/>
        <w:ind w:left="360"/>
        <w:jc w:val="both"/>
        <w:rPr>
          <w:rFonts w:ascii="Arial" w:hAnsi="Arial" w:cs="Arial"/>
          <w:sz w:val="24"/>
          <w:szCs w:val="24"/>
        </w:rPr>
      </w:pPr>
      <w:r w:rsidRPr="00AC6BE7">
        <w:rPr>
          <w:rFonts w:ascii="Arial" w:hAnsi="Arial" w:cs="Arial"/>
          <w:sz w:val="24"/>
          <w:szCs w:val="24"/>
        </w:rPr>
        <w:t>Según Proposiciones Nos. 035 y 036, Legislatura 2019 – 2020, presentadas por los Honorables Representantes NICOLAS ALBEIRO ECHEVERRY ALVARÁN, HÉCTOR ÁNGEL ORTIZ NÚÑEZ, CESAR AUGUSTO PACHÓN ACHURY, JUAN FERNANDO ESPINAL RAMÍREZ, CIRO FERNÁNDEZ NÚÑEZ, ÁNGEL MARIA GAITÁN PULIDO, CESAR AUGUSTO ORTÍZ ZORRO, RICARDO FERRO LOZANO, LUCIANO GRISALES LONDOÑO, respectivamente.</w:t>
      </w:r>
    </w:p>
    <w:p w:rsidR="00383BA7" w:rsidRDefault="00383BA7" w:rsidP="00AC6BE7">
      <w:pPr>
        <w:pStyle w:val="Prrafodelista"/>
        <w:ind w:left="360"/>
        <w:jc w:val="both"/>
        <w:rPr>
          <w:rFonts w:ascii="Arial" w:hAnsi="Arial" w:cs="Arial"/>
          <w:sz w:val="24"/>
          <w:szCs w:val="24"/>
        </w:rPr>
      </w:pPr>
    </w:p>
    <w:p w:rsidR="00383BA7" w:rsidRDefault="00383BA7" w:rsidP="00592811">
      <w:pPr>
        <w:pStyle w:val="Prrafodelista"/>
        <w:ind w:left="360"/>
        <w:jc w:val="both"/>
        <w:rPr>
          <w:rFonts w:ascii="Arial" w:hAnsi="Arial" w:cs="Arial"/>
          <w:sz w:val="24"/>
          <w:szCs w:val="24"/>
        </w:rPr>
      </w:pPr>
      <w:r w:rsidRPr="00383BA7">
        <w:rPr>
          <w:rFonts w:ascii="Arial" w:hAnsi="Arial" w:cs="Arial"/>
          <w:sz w:val="24"/>
          <w:szCs w:val="24"/>
        </w:rPr>
        <w:t>Acta 013 – noviembre 6 de 2019 – Legislatura 2019 – 2020</w:t>
      </w:r>
      <w:r w:rsidR="00783610">
        <w:rPr>
          <w:rFonts w:ascii="Arial" w:hAnsi="Arial" w:cs="Arial"/>
          <w:sz w:val="24"/>
          <w:szCs w:val="24"/>
        </w:rPr>
        <w:t>.</w:t>
      </w:r>
    </w:p>
    <w:p w:rsidR="00783610" w:rsidRDefault="00783610" w:rsidP="00383BA7">
      <w:pPr>
        <w:pStyle w:val="Prrafodelista"/>
        <w:ind w:left="0"/>
        <w:jc w:val="both"/>
        <w:rPr>
          <w:rFonts w:ascii="Arial" w:hAnsi="Arial" w:cs="Arial"/>
          <w:sz w:val="24"/>
          <w:szCs w:val="24"/>
        </w:rPr>
      </w:pPr>
    </w:p>
    <w:p w:rsidR="00783610" w:rsidRPr="00783610" w:rsidRDefault="00783610" w:rsidP="00783610">
      <w:pPr>
        <w:pStyle w:val="Prrafodelista"/>
        <w:numPr>
          <w:ilvl w:val="0"/>
          <w:numId w:val="15"/>
        </w:numPr>
        <w:jc w:val="both"/>
        <w:rPr>
          <w:rFonts w:ascii="Arial" w:hAnsi="Arial" w:cs="Arial"/>
          <w:sz w:val="24"/>
          <w:szCs w:val="24"/>
        </w:rPr>
      </w:pPr>
      <w:r w:rsidRPr="00783610">
        <w:rPr>
          <w:rFonts w:ascii="Arial" w:hAnsi="Arial" w:cs="Arial"/>
          <w:sz w:val="24"/>
          <w:szCs w:val="24"/>
        </w:rPr>
        <w:t xml:space="preserve">Debate de Control Político.  Citación al señor Ministro de Ambiente y Desarrollo Sostenible, doctor RICARDO LOZANO PICÓN, al señor Ministro de Comercio, Industria y Turismo, doctor JOSÉ MANUEL RESTREPO ABONDANO, a la señora Directora General de Parques Nacionales Naturales de Colombia, doctora JULIA MIRANDA LONDOÑO, al señor Superintendente de Notariado y Registro – SNR, doctor RUBÉN SILVA GÓMEZ; e invítese al señor Procurador General de la Nación, doctor FERNANDO CARRILLO FLÓREZ, al señor Procurador Delegado para Asuntos Ambientales y Agrarios, doctor DIEGO FERNANDO TRUJILLO MARÍN, al señor Contralor General de la República, doctor CARLOS FELIPE CÓRDOBA LARRARTE, a la señora Contralora Delegada para el Sector Ambiente, doctora WALFA CONSTANZA TÉLLEZ DUARTE, a la señora Gobernadora del departamento del Magdalena, doctora ROSA COTES VIVES, Al señor Director General de la Corporación Autónoma Regional del Magdalena – CORPAMAG, doctor CARLOS FRANCISCO DÍAZ-GRANADOS MARTÍNEZ, al señor Director General del Instituto de Investigaciones Marinas y Costeras José Benito Vives de Andréis – INVEMAR, Capitán FRANCISCO ARIAS, a los </w:t>
      </w:r>
      <w:r w:rsidRPr="00783610">
        <w:rPr>
          <w:rFonts w:ascii="Arial" w:hAnsi="Arial" w:cs="Arial"/>
          <w:sz w:val="24"/>
          <w:szCs w:val="24"/>
        </w:rPr>
        <w:lastRenderedPageBreak/>
        <w:t xml:space="preserve">señores Gobernadores de los Pueblos Indígenas Arhuacos,  Wiwas, Koguis y Kankuamos, al señor Presidente de AVIATUR, doctor JEAN CLAUDE BESSUDO, al señor Presidente de la Cámara de Comercio de Santa Marta, doctor ALFONSO LASTRA FUSCALDO, a los señores miembros de la Comunidad Indígena Kogui de Santa Marta, representados por el Gobernador Indígena señor DANILO VIÑAFAÑE, al señor Defensor del Pueblo, doctor CARLOS ALFONSO NEGRET MOSQUERA, a la señora Procuradora Delegada para la Vigilancia Preventiva de la Función Pública, doctora LILIANA CABALLERO DURAN; con el fin de explicar lo que está ocurriendo con la gestión del territorio, la participación ciudadana, el ecoturismo y la aprobación e implementación del Plan de Manejo de los Parques Nacionales Naturales Tayrona y Sierra Nevada de Santa </w:t>
      </w:r>
      <w:r w:rsidR="0039421F" w:rsidRPr="00783610">
        <w:rPr>
          <w:rFonts w:ascii="Arial" w:hAnsi="Arial" w:cs="Arial"/>
          <w:sz w:val="24"/>
          <w:szCs w:val="24"/>
        </w:rPr>
        <w:t>Marta.</w:t>
      </w:r>
      <w:r w:rsidR="0039421F">
        <w:rPr>
          <w:rFonts w:ascii="Arial" w:hAnsi="Arial" w:cs="Arial"/>
          <w:sz w:val="24"/>
          <w:szCs w:val="24"/>
        </w:rPr>
        <w:t xml:space="preserve"> Asistió el Ministro de Ambiente y Desarrollo Sostenible, la Directora de Parques Nacionales, Superintendente delegado para la protección, restitución y formalización de Tierras de la SUPERNOTARIADO, doctor  JHON FREDDY GONZÁLEZ DUEÑAS; Procurador Delegado para asuntos ambientales y agrarios, doctor DIEGO FERNANDO TRUJILLO MARÍN; </w:t>
      </w:r>
    </w:p>
    <w:p w:rsidR="00783610" w:rsidRPr="00783610" w:rsidRDefault="00783610" w:rsidP="00783610">
      <w:pPr>
        <w:pStyle w:val="Prrafodelista"/>
        <w:jc w:val="both"/>
        <w:rPr>
          <w:rFonts w:ascii="Arial" w:hAnsi="Arial" w:cs="Arial"/>
          <w:sz w:val="24"/>
          <w:szCs w:val="24"/>
        </w:rPr>
      </w:pPr>
    </w:p>
    <w:p w:rsidR="00367E9A" w:rsidRDefault="00783610" w:rsidP="00367E9A">
      <w:pPr>
        <w:pStyle w:val="Prrafodelista"/>
        <w:ind w:left="360"/>
        <w:jc w:val="both"/>
        <w:rPr>
          <w:rFonts w:ascii="Arial" w:hAnsi="Arial" w:cs="Arial"/>
          <w:sz w:val="24"/>
          <w:szCs w:val="24"/>
        </w:rPr>
      </w:pPr>
      <w:r w:rsidRPr="00783610">
        <w:rPr>
          <w:rFonts w:ascii="Arial" w:hAnsi="Arial" w:cs="Arial"/>
          <w:sz w:val="24"/>
          <w:szCs w:val="24"/>
        </w:rPr>
        <w:t>Según Proposiciones No. 033, aditiva No. 034 y aditiva No. 038, Legislatura 2019 – 2020, presentadas por los Honorables Representantes JOSÉ EDILBERTO CAICEDO SASTOQUE, FRANKLIN DEL CRISTO LOZANO DE LA OSSA, CESAR AUGUSTO ORTIZ ZORRO y KAREN VIOLETTE CURE CORCIONE.</w:t>
      </w:r>
    </w:p>
    <w:p w:rsidR="00367E9A" w:rsidRPr="00367E9A" w:rsidRDefault="00367E9A" w:rsidP="00367E9A">
      <w:pPr>
        <w:pStyle w:val="Prrafodelista"/>
        <w:ind w:left="360"/>
        <w:jc w:val="both"/>
        <w:rPr>
          <w:rFonts w:ascii="Arial" w:hAnsi="Arial" w:cs="Arial"/>
          <w:sz w:val="24"/>
          <w:szCs w:val="24"/>
        </w:rPr>
      </w:pPr>
    </w:p>
    <w:p w:rsidR="00367E9A" w:rsidRPr="00367E9A" w:rsidRDefault="00367E9A" w:rsidP="007910C4">
      <w:pPr>
        <w:ind w:left="360"/>
        <w:jc w:val="both"/>
        <w:rPr>
          <w:rFonts w:ascii="Arial" w:hAnsi="Arial" w:cs="Arial"/>
          <w:sz w:val="24"/>
          <w:szCs w:val="24"/>
        </w:rPr>
      </w:pPr>
      <w:r w:rsidRPr="007910C4">
        <w:rPr>
          <w:rFonts w:ascii="Arial" w:hAnsi="Arial" w:cs="Arial"/>
          <w:sz w:val="24"/>
          <w:szCs w:val="24"/>
        </w:rPr>
        <w:t>Anuncio PROYECTOS DE LEY CONFORME EL ART 8 DE  ACTO LEGISLATIVO 01. PROYECTO DE LEY No. 132 DE 2019 CÁMARA “POR MEDIO DE LA CUAL SE ESTABLECEN COMO ESTRATEGIA PARA LA PRESERVACIÓN, PREVENCIÓN Y MITIGACIÓN DE LOS ECOSISTEMAS Y LA BIODIVERSIDAD EN LAS VÍAS TERRESTRES LOS PASOS DE FAUNA Y SE DICTAN OTRAS DISPOSICIONES”.</w:t>
      </w:r>
      <w:r w:rsidR="007910C4">
        <w:rPr>
          <w:rFonts w:ascii="Arial" w:hAnsi="Arial" w:cs="Arial"/>
          <w:sz w:val="24"/>
          <w:szCs w:val="24"/>
        </w:rPr>
        <w:t xml:space="preserve">. </w:t>
      </w:r>
      <w:r w:rsidRPr="007910C4">
        <w:rPr>
          <w:rFonts w:ascii="Arial" w:hAnsi="Arial" w:cs="Arial"/>
          <w:sz w:val="24"/>
          <w:szCs w:val="24"/>
        </w:rPr>
        <w:t>PROYECTO DE LEY No. 035 DE 2019 CÁMARA “POR EL CUAL SE DICTAN NORMAS ORIENTADAS A REGULAR LA DISPOSICIÓN FINAL DE RESIDUOS SÓLIDOS EN EL TERRITORIO NACIONAL”</w:t>
      </w:r>
      <w:r w:rsidR="007910C4">
        <w:rPr>
          <w:rFonts w:ascii="Arial" w:hAnsi="Arial" w:cs="Arial"/>
          <w:sz w:val="24"/>
          <w:szCs w:val="24"/>
        </w:rPr>
        <w:t xml:space="preserve">. </w:t>
      </w:r>
      <w:r w:rsidRPr="00367E9A">
        <w:rPr>
          <w:rFonts w:ascii="Arial" w:hAnsi="Arial" w:cs="Arial"/>
          <w:sz w:val="24"/>
          <w:szCs w:val="24"/>
        </w:rPr>
        <w:t>PROYECTO DE LEY No. 044 De 2019 CÁMARA “POR MEDIO DE LA CUAL SE REGLAMENTA LA MASIFICACIÓN Y SE AMPLÍA LA DESTINACIÓN DE GAS LICUADO DE PETRÓLEO”, ACUMULADO CON EL PROYECTO DE LEY No. 213 DE 2019 CÁMARA “POR MEDIO DE LA CUAL SE PROMUEVE EL ABASTECIMIENTO, CONTINUIDAD, CONFIABILIDAD Y COBERTURA DEL GAS COMBUSTIBLE EN EL PAÍS”.</w:t>
      </w:r>
    </w:p>
    <w:p w:rsidR="0039421F" w:rsidRDefault="0039421F" w:rsidP="0039421F">
      <w:pPr>
        <w:pStyle w:val="Prrafodelista"/>
        <w:ind w:left="360"/>
        <w:jc w:val="both"/>
        <w:rPr>
          <w:rFonts w:ascii="Arial" w:hAnsi="Arial" w:cs="Arial"/>
          <w:sz w:val="24"/>
          <w:szCs w:val="24"/>
        </w:rPr>
      </w:pPr>
      <w:r w:rsidRPr="0039421F">
        <w:rPr>
          <w:rFonts w:ascii="Arial" w:hAnsi="Arial" w:cs="Arial"/>
          <w:sz w:val="24"/>
          <w:szCs w:val="24"/>
        </w:rPr>
        <w:t>Acta 014 – noviembre 13 de 2019 – Legislatura 2019 – 2020</w:t>
      </w:r>
      <w:r>
        <w:rPr>
          <w:rFonts w:ascii="Arial" w:hAnsi="Arial" w:cs="Arial"/>
          <w:sz w:val="24"/>
          <w:szCs w:val="24"/>
        </w:rPr>
        <w:t>.</w:t>
      </w:r>
    </w:p>
    <w:p w:rsidR="00A24B4D" w:rsidRDefault="00A24B4D" w:rsidP="0039421F">
      <w:pPr>
        <w:pStyle w:val="Prrafodelista"/>
        <w:ind w:left="360"/>
        <w:jc w:val="both"/>
        <w:rPr>
          <w:rFonts w:ascii="Arial" w:hAnsi="Arial" w:cs="Arial"/>
          <w:sz w:val="24"/>
          <w:szCs w:val="24"/>
        </w:rPr>
      </w:pPr>
    </w:p>
    <w:p w:rsidR="00A24B4D" w:rsidRPr="00A24B4D" w:rsidRDefault="00A24B4D" w:rsidP="00A24B4D">
      <w:pPr>
        <w:pStyle w:val="Prrafodelista"/>
        <w:numPr>
          <w:ilvl w:val="0"/>
          <w:numId w:val="15"/>
        </w:numPr>
        <w:rPr>
          <w:rFonts w:ascii="Arial" w:hAnsi="Arial" w:cs="Arial"/>
          <w:sz w:val="24"/>
          <w:szCs w:val="24"/>
        </w:rPr>
      </w:pPr>
      <w:r w:rsidRPr="00A24B4D">
        <w:rPr>
          <w:rFonts w:ascii="Arial" w:hAnsi="Arial" w:cs="Arial"/>
          <w:iCs/>
          <w:sz w:val="24"/>
          <w:szCs w:val="24"/>
        </w:rPr>
        <w:t xml:space="preserve">Invitación al señor Asesor Presidencial y Coordinador de Proyecto de Implementación del Catastro Multipropósito de la Presidencia de la República, doctor </w:t>
      </w:r>
      <w:r w:rsidRPr="00A24B4D">
        <w:rPr>
          <w:rFonts w:ascii="Arial" w:hAnsi="Arial" w:cs="Arial"/>
          <w:b/>
          <w:iCs/>
          <w:sz w:val="24"/>
          <w:szCs w:val="24"/>
        </w:rPr>
        <w:t>CARLOS ENRIQUE MORENO MEJIA</w:t>
      </w:r>
      <w:r w:rsidRPr="00A24B4D">
        <w:rPr>
          <w:rFonts w:ascii="Arial" w:hAnsi="Arial" w:cs="Arial"/>
          <w:sz w:val="24"/>
          <w:szCs w:val="24"/>
        </w:rPr>
        <w:t xml:space="preserve">; con el fin de informar a la Comisión acerca de la Implementación del Proyecto </w:t>
      </w:r>
      <w:r w:rsidRPr="00A24B4D">
        <w:rPr>
          <w:rFonts w:ascii="Arial" w:hAnsi="Arial" w:cs="Arial"/>
          <w:iCs/>
          <w:sz w:val="24"/>
          <w:szCs w:val="24"/>
        </w:rPr>
        <w:t>de Catastro Multipropósito que se viene adelantando</w:t>
      </w:r>
      <w:r w:rsidRPr="00A24B4D">
        <w:rPr>
          <w:rFonts w:ascii="Arial" w:hAnsi="Arial" w:cs="Arial"/>
          <w:sz w:val="24"/>
          <w:szCs w:val="24"/>
        </w:rPr>
        <w:t>.</w:t>
      </w:r>
    </w:p>
    <w:p w:rsidR="00A24B4D" w:rsidRPr="00A24B4D" w:rsidRDefault="00A24B4D" w:rsidP="00A24B4D">
      <w:pPr>
        <w:pStyle w:val="Prrafodelista"/>
        <w:ind w:left="360"/>
        <w:rPr>
          <w:rFonts w:ascii="Arial" w:hAnsi="Arial" w:cs="Arial"/>
          <w:sz w:val="24"/>
          <w:szCs w:val="24"/>
        </w:rPr>
      </w:pPr>
    </w:p>
    <w:p w:rsidR="00A24B4D" w:rsidRDefault="00A24B4D" w:rsidP="00A24B4D">
      <w:pPr>
        <w:pStyle w:val="Prrafodelista"/>
        <w:ind w:left="360"/>
        <w:jc w:val="both"/>
        <w:rPr>
          <w:rFonts w:ascii="Arial" w:hAnsi="Arial" w:cs="Arial"/>
          <w:sz w:val="24"/>
          <w:szCs w:val="24"/>
        </w:rPr>
      </w:pPr>
      <w:r w:rsidRPr="00A24B4D">
        <w:rPr>
          <w:rFonts w:ascii="Arial" w:hAnsi="Arial" w:cs="Arial"/>
          <w:sz w:val="24"/>
          <w:szCs w:val="24"/>
        </w:rPr>
        <w:t xml:space="preserve">Según Proposiciones Nos. 040 y 041, Legislatura 2019 – 2020, presentadas por los Honorables Representantes </w:t>
      </w:r>
      <w:r w:rsidRPr="00A24B4D">
        <w:rPr>
          <w:rFonts w:ascii="Arial" w:hAnsi="Arial" w:cs="Arial"/>
          <w:b/>
          <w:sz w:val="24"/>
          <w:szCs w:val="24"/>
        </w:rPr>
        <w:t>RUBEN DARIO MOLANO PIÑEROS y NICOLAS ALBEIRO ECHEVERRY ALVARAN</w:t>
      </w:r>
      <w:r>
        <w:rPr>
          <w:rFonts w:ascii="Arial" w:hAnsi="Arial" w:cs="Arial"/>
          <w:b/>
          <w:sz w:val="24"/>
          <w:szCs w:val="24"/>
        </w:rPr>
        <w:t>.</w:t>
      </w:r>
    </w:p>
    <w:p w:rsidR="00210B6C" w:rsidRDefault="00210B6C" w:rsidP="0039421F">
      <w:pPr>
        <w:pStyle w:val="Prrafodelista"/>
        <w:ind w:left="360"/>
        <w:jc w:val="both"/>
        <w:rPr>
          <w:rFonts w:ascii="Arial" w:hAnsi="Arial" w:cs="Arial"/>
          <w:sz w:val="24"/>
          <w:szCs w:val="24"/>
        </w:rPr>
      </w:pPr>
    </w:p>
    <w:p w:rsidR="00F5047D" w:rsidRDefault="00F5047D" w:rsidP="0039421F">
      <w:pPr>
        <w:pStyle w:val="Prrafodelista"/>
        <w:ind w:left="360"/>
        <w:jc w:val="both"/>
        <w:rPr>
          <w:rFonts w:ascii="Arial" w:hAnsi="Arial" w:cs="Arial"/>
          <w:sz w:val="24"/>
          <w:szCs w:val="24"/>
        </w:rPr>
      </w:pPr>
      <w:r w:rsidRPr="00F5047D">
        <w:rPr>
          <w:rFonts w:ascii="Arial" w:hAnsi="Arial" w:cs="Arial"/>
          <w:sz w:val="24"/>
          <w:szCs w:val="24"/>
        </w:rPr>
        <w:t>Acta 017 – diciembre 11 de 2019 – Legislatura 2019 – 2020</w:t>
      </w:r>
    </w:p>
    <w:p w:rsidR="00210B6C" w:rsidRDefault="00210B6C" w:rsidP="0039421F">
      <w:pPr>
        <w:pStyle w:val="Prrafodelista"/>
        <w:ind w:left="360"/>
        <w:jc w:val="both"/>
        <w:rPr>
          <w:rFonts w:ascii="Arial" w:hAnsi="Arial" w:cs="Arial"/>
          <w:sz w:val="24"/>
          <w:szCs w:val="24"/>
        </w:rPr>
      </w:pPr>
    </w:p>
    <w:p w:rsidR="0039421F" w:rsidRPr="0039421F" w:rsidRDefault="0039421F" w:rsidP="0039421F">
      <w:pPr>
        <w:jc w:val="both"/>
        <w:rPr>
          <w:rFonts w:ascii="Arial" w:hAnsi="Arial" w:cs="Arial"/>
          <w:sz w:val="24"/>
          <w:szCs w:val="24"/>
        </w:rPr>
      </w:pPr>
    </w:p>
    <w:p w:rsidR="004C1453" w:rsidRDefault="004C1453" w:rsidP="004C1453">
      <w:pPr>
        <w:pStyle w:val="Prrafodelista"/>
        <w:ind w:left="360"/>
        <w:jc w:val="both"/>
        <w:rPr>
          <w:rFonts w:ascii="Arial" w:hAnsi="Arial" w:cs="Arial"/>
          <w:sz w:val="24"/>
          <w:szCs w:val="24"/>
        </w:rPr>
      </w:pPr>
    </w:p>
    <w:p w:rsidR="00B21418" w:rsidRDefault="00B21418">
      <w:pPr>
        <w:rPr>
          <w:rFonts w:ascii="Arial" w:hAnsi="Arial" w:cs="Arial"/>
          <w:sz w:val="24"/>
          <w:szCs w:val="24"/>
        </w:rPr>
      </w:pPr>
      <w:r>
        <w:rPr>
          <w:rFonts w:ascii="Arial" w:hAnsi="Arial" w:cs="Arial"/>
          <w:sz w:val="24"/>
          <w:szCs w:val="24"/>
        </w:rPr>
        <w:br w:type="page"/>
      </w:r>
    </w:p>
    <w:p w:rsidR="008A222D" w:rsidRDefault="008A222D" w:rsidP="004C1453">
      <w:pPr>
        <w:pStyle w:val="Prrafodelista"/>
        <w:ind w:left="360"/>
        <w:jc w:val="both"/>
        <w:rPr>
          <w:rFonts w:ascii="Arial" w:hAnsi="Arial" w:cs="Arial"/>
          <w:sz w:val="24"/>
          <w:szCs w:val="24"/>
        </w:rPr>
      </w:pPr>
    </w:p>
    <w:bookmarkEnd w:id="0"/>
    <w:p w:rsidR="004C1453" w:rsidRDefault="00F4740C">
      <w:pPr>
        <w:rPr>
          <w:rFonts w:ascii="Arial" w:hAnsi="Arial" w:cs="Arial"/>
          <w:b/>
          <w:sz w:val="24"/>
          <w:szCs w:val="24"/>
        </w:rPr>
      </w:pPr>
      <w:r>
        <w:rPr>
          <w:rFonts w:ascii="Arial" w:hAnsi="Arial" w:cs="Arial"/>
          <w:b/>
          <w:sz w:val="24"/>
          <w:szCs w:val="24"/>
        </w:rPr>
        <w:t>SESIONES DE ANUNCIO, VOTACIÓN Y OTROS TEMAS.</w:t>
      </w:r>
    </w:p>
    <w:p w:rsidR="00F94750" w:rsidRDefault="00F94750" w:rsidP="00F94750">
      <w:pPr>
        <w:pStyle w:val="Puesto"/>
      </w:pPr>
    </w:p>
    <w:p w:rsidR="004C1453" w:rsidRDefault="004C1453" w:rsidP="004917AD">
      <w:pPr>
        <w:pStyle w:val="Sinespaciado"/>
        <w:numPr>
          <w:ilvl w:val="0"/>
          <w:numId w:val="19"/>
        </w:numPr>
        <w:jc w:val="both"/>
        <w:rPr>
          <w:rFonts w:ascii="Arial" w:hAnsi="Arial" w:cs="Arial"/>
          <w:sz w:val="24"/>
          <w:szCs w:val="24"/>
        </w:rPr>
      </w:pPr>
      <w:r w:rsidRPr="0066623E">
        <w:rPr>
          <w:rFonts w:ascii="Arial" w:hAnsi="Arial" w:cs="Arial"/>
          <w:sz w:val="24"/>
          <w:szCs w:val="24"/>
        </w:rPr>
        <w:t>Anuncio Proyectos de Ley de acuerdo con el Artículo 8 del Acto Legislativo 1 de 2003, PL 013 de 2019 Cámara, , “POR MEDIO DE LA CUAL SE ADOPTAN MEDIDAS PARA FOMENTAR LA CONCIENCIA AMBIENTAL Y MITIGAR EL CAMBIO CLIMÁTICO”</w:t>
      </w:r>
      <w:r w:rsidR="0066623E" w:rsidRPr="0066623E">
        <w:rPr>
          <w:rFonts w:ascii="Arial" w:hAnsi="Arial" w:cs="Arial"/>
          <w:sz w:val="24"/>
          <w:szCs w:val="24"/>
        </w:rPr>
        <w:t xml:space="preserve">, PL 130 de 2019 Cámara, “POR LA CUAL SE ESTABLECEN LAS CONDICIONES DE DISPOSICIÓN FINAL SEGURA DE LOS ACEITES LUBRICANTES USADOS Y DE LOS ACEITES INDUSTRIALES USADOS EN EL TERRITORIO NACIONAL Y SE PROHÍBE LA COMBUSTIÓN DE LOS MISMOS O SU REUTILIZACIÓN PARCIAL O TOTAL SIN TRATAMIENTO DE TRANSFORMACIÓN; y PL 031 DE 2019 Cámara,  “POR MEDIO DEL CUAL SE DICTAN DISPOSICIONES EN MATERIA DE INFRAESTRUCTURA VERDE, SOSTENIBLE Y RESILIENTE.”” </w:t>
      </w:r>
    </w:p>
    <w:p w:rsidR="0066623E" w:rsidRPr="0066623E" w:rsidRDefault="0066623E" w:rsidP="0066623E">
      <w:pPr>
        <w:pStyle w:val="Sinespaciado"/>
        <w:ind w:left="360"/>
        <w:jc w:val="both"/>
        <w:rPr>
          <w:rFonts w:ascii="Arial" w:hAnsi="Arial" w:cs="Arial"/>
          <w:sz w:val="24"/>
          <w:szCs w:val="24"/>
        </w:rPr>
      </w:pPr>
    </w:p>
    <w:p w:rsidR="004C1453" w:rsidRPr="004C1453" w:rsidRDefault="004C1453" w:rsidP="004C1453">
      <w:pPr>
        <w:pStyle w:val="Prrafodelista"/>
        <w:ind w:left="360"/>
        <w:jc w:val="both"/>
        <w:rPr>
          <w:rFonts w:ascii="Arial" w:hAnsi="Arial" w:cs="Arial"/>
          <w:sz w:val="24"/>
          <w:szCs w:val="24"/>
        </w:rPr>
      </w:pPr>
      <w:r w:rsidRPr="004C1453">
        <w:rPr>
          <w:rFonts w:ascii="Arial" w:hAnsi="Arial" w:cs="Arial"/>
          <w:sz w:val="24"/>
          <w:szCs w:val="24"/>
        </w:rPr>
        <w:t>Estudio, discusión y votación en primer debate de los siguientes Proyectos de Ley:</w:t>
      </w:r>
    </w:p>
    <w:p w:rsidR="004C1453" w:rsidRPr="004C1453" w:rsidRDefault="004C1453" w:rsidP="004C1453">
      <w:pPr>
        <w:pStyle w:val="Prrafodelista"/>
        <w:ind w:left="360"/>
        <w:jc w:val="both"/>
        <w:rPr>
          <w:rFonts w:ascii="Arial" w:hAnsi="Arial" w:cs="Arial"/>
          <w:sz w:val="24"/>
          <w:szCs w:val="24"/>
        </w:rPr>
      </w:pPr>
    </w:p>
    <w:p w:rsidR="004C1453" w:rsidRPr="004C1453" w:rsidRDefault="004C1453" w:rsidP="00F94750">
      <w:pPr>
        <w:pStyle w:val="Prrafodelista"/>
        <w:numPr>
          <w:ilvl w:val="0"/>
          <w:numId w:val="20"/>
        </w:numPr>
        <w:ind w:left="720"/>
        <w:jc w:val="both"/>
        <w:rPr>
          <w:rFonts w:ascii="Arial" w:hAnsi="Arial" w:cs="Arial"/>
          <w:sz w:val="24"/>
          <w:szCs w:val="24"/>
        </w:rPr>
      </w:pPr>
      <w:r w:rsidRPr="004C1453">
        <w:rPr>
          <w:rFonts w:ascii="Arial" w:hAnsi="Arial" w:cs="Arial"/>
          <w:sz w:val="24"/>
          <w:szCs w:val="24"/>
        </w:rPr>
        <w:t>PROYECTO DE LEY NO. 042 DE 2019 CÁMARA “POR EL CUAL SE MODIFICA EL ARTÍCULO 111 DE LA LEY 99 DE 1993 Y SE DICTAN OTRAS DISPOSICIONES”</w:t>
      </w:r>
      <w:r w:rsidR="004471F0">
        <w:rPr>
          <w:rFonts w:ascii="Arial" w:hAnsi="Arial" w:cs="Arial"/>
          <w:sz w:val="24"/>
          <w:szCs w:val="24"/>
        </w:rPr>
        <w:t>, LA COMISIÓN APRUEBA EL  APRUEBA EL RETIRO DEL PROYECTO, SEGÚN SOLICITUD DEL AUTOR.</w:t>
      </w:r>
    </w:p>
    <w:p w:rsidR="004C1453" w:rsidRPr="004C1453" w:rsidRDefault="004C1453" w:rsidP="00F94750">
      <w:pPr>
        <w:pStyle w:val="Prrafodelista"/>
        <w:ind w:left="0"/>
        <w:jc w:val="both"/>
        <w:rPr>
          <w:rFonts w:ascii="Arial" w:hAnsi="Arial" w:cs="Arial"/>
          <w:sz w:val="24"/>
          <w:szCs w:val="24"/>
        </w:rPr>
      </w:pPr>
    </w:p>
    <w:p w:rsidR="008A222D" w:rsidRDefault="004C1453" w:rsidP="008A222D">
      <w:pPr>
        <w:pStyle w:val="Prrafodelista"/>
        <w:numPr>
          <w:ilvl w:val="0"/>
          <w:numId w:val="20"/>
        </w:numPr>
        <w:ind w:left="720"/>
        <w:jc w:val="both"/>
        <w:rPr>
          <w:rFonts w:ascii="Arial" w:hAnsi="Arial" w:cs="Arial"/>
          <w:sz w:val="24"/>
          <w:szCs w:val="24"/>
        </w:rPr>
      </w:pPr>
      <w:r w:rsidRPr="004C1453">
        <w:rPr>
          <w:rFonts w:ascii="Arial" w:hAnsi="Arial" w:cs="Arial"/>
          <w:sz w:val="24"/>
          <w:szCs w:val="24"/>
        </w:rPr>
        <w:t>PROYECTOS DE LEY NOS. 044 Y 213 DE 2019 ACUMULADOS “POR MEDIO DE LA CUAL SE REGLAMENTA LA MASIFICACIÓN Y DE AMPLIA LA DESTINACIÓN DE GAS LICUADO DE PETRÓLEO”; Y “POR MEDIO DE LA CUAL SE PROMUEVE EL ABASTECIMIENTO, CONTINUIDAD, CONFIABILIDAD Y COBERTURA D</w:t>
      </w:r>
      <w:r>
        <w:rPr>
          <w:rFonts w:ascii="Arial" w:hAnsi="Arial" w:cs="Arial"/>
          <w:sz w:val="24"/>
          <w:szCs w:val="24"/>
        </w:rPr>
        <w:t>EL GAS COMBUSTIBLE EN EL PAÍS”.</w:t>
      </w:r>
      <w:r w:rsidR="004471F0">
        <w:rPr>
          <w:rFonts w:ascii="Arial" w:hAnsi="Arial" w:cs="Arial"/>
          <w:sz w:val="24"/>
          <w:szCs w:val="24"/>
        </w:rPr>
        <w:t xml:space="preserve"> (APLAZADOS A SOLICITUD DEL PONENTE.</w:t>
      </w:r>
      <w:r w:rsidR="00F94750">
        <w:rPr>
          <w:rFonts w:ascii="Arial" w:hAnsi="Arial" w:cs="Arial"/>
          <w:sz w:val="24"/>
          <w:szCs w:val="24"/>
        </w:rPr>
        <w:t>)</w:t>
      </w:r>
      <w:r w:rsidR="008A222D">
        <w:rPr>
          <w:rFonts w:ascii="Arial" w:hAnsi="Arial" w:cs="Arial"/>
          <w:sz w:val="24"/>
          <w:szCs w:val="24"/>
        </w:rPr>
        <w:t xml:space="preserve">. </w:t>
      </w:r>
    </w:p>
    <w:p w:rsidR="008A222D" w:rsidRPr="008A222D" w:rsidRDefault="008A222D" w:rsidP="008A222D">
      <w:pPr>
        <w:pStyle w:val="Prrafodelista"/>
        <w:rPr>
          <w:rFonts w:ascii="Arial" w:hAnsi="Arial" w:cs="Arial"/>
          <w:sz w:val="24"/>
          <w:szCs w:val="24"/>
        </w:rPr>
      </w:pPr>
    </w:p>
    <w:p w:rsidR="008A222D" w:rsidRDefault="0056151A" w:rsidP="008A222D">
      <w:pPr>
        <w:pStyle w:val="Prrafodelista"/>
        <w:ind w:left="360"/>
        <w:jc w:val="both"/>
        <w:rPr>
          <w:rFonts w:ascii="Arial" w:hAnsi="Arial" w:cs="Arial"/>
          <w:sz w:val="24"/>
          <w:szCs w:val="24"/>
        </w:rPr>
      </w:pPr>
      <w:r w:rsidRPr="008A222D">
        <w:rPr>
          <w:rFonts w:ascii="Arial" w:hAnsi="Arial" w:cs="Arial"/>
          <w:sz w:val="24"/>
          <w:szCs w:val="24"/>
        </w:rPr>
        <w:t>Acta 010 – octubre 15 de 2019 – Legislatura 2019 – 2020</w:t>
      </w:r>
      <w:r w:rsidR="008A222D">
        <w:rPr>
          <w:rFonts w:ascii="Arial" w:hAnsi="Arial" w:cs="Arial"/>
          <w:sz w:val="24"/>
          <w:szCs w:val="24"/>
        </w:rPr>
        <w:t>.</w:t>
      </w:r>
    </w:p>
    <w:p w:rsidR="008A222D" w:rsidRDefault="008A222D" w:rsidP="008A222D">
      <w:pPr>
        <w:pStyle w:val="Prrafodelista"/>
        <w:ind w:left="360"/>
        <w:jc w:val="both"/>
        <w:rPr>
          <w:rFonts w:ascii="Arial" w:hAnsi="Arial" w:cs="Arial"/>
          <w:sz w:val="24"/>
          <w:szCs w:val="24"/>
        </w:rPr>
      </w:pPr>
    </w:p>
    <w:p w:rsidR="008A222D" w:rsidRPr="008A222D" w:rsidRDefault="008A222D" w:rsidP="008A222D">
      <w:pPr>
        <w:pStyle w:val="Prrafodelista"/>
        <w:numPr>
          <w:ilvl w:val="0"/>
          <w:numId w:val="19"/>
        </w:numPr>
        <w:jc w:val="both"/>
        <w:rPr>
          <w:rFonts w:ascii="Arial" w:hAnsi="Arial" w:cs="Arial"/>
          <w:sz w:val="24"/>
          <w:szCs w:val="24"/>
        </w:rPr>
      </w:pPr>
      <w:r>
        <w:rPr>
          <w:rFonts w:ascii="Arial" w:hAnsi="Arial" w:cs="Arial"/>
          <w:sz w:val="24"/>
          <w:szCs w:val="24"/>
        </w:rPr>
        <w:t>Aprobación a</w:t>
      </w:r>
      <w:r w:rsidRPr="008A222D">
        <w:rPr>
          <w:rFonts w:ascii="Arial" w:hAnsi="Arial" w:cs="Arial"/>
          <w:sz w:val="24"/>
          <w:szCs w:val="24"/>
        </w:rPr>
        <w:t>cta</w:t>
      </w:r>
      <w:r>
        <w:rPr>
          <w:rFonts w:ascii="Arial" w:hAnsi="Arial" w:cs="Arial"/>
          <w:sz w:val="24"/>
          <w:szCs w:val="24"/>
        </w:rPr>
        <w:t xml:space="preserve"> de s</w:t>
      </w:r>
      <w:r w:rsidRPr="008A222D">
        <w:rPr>
          <w:rFonts w:ascii="Arial" w:hAnsi="Arial" w:cs="Arial"/>
          <w:sz w:val="24"/>
          <w:szCs w:val="24"/>
        </w:rPr>
        <w:t>esión</w:t>
      </w:r>
      <w:r>
        <w:rPr>
          <w:rFonts w:ascii="Arial" w:hAnsi="Arial" w:cs="Arial"/>
          <w:sz w:val="24"/>
          <w:szCs w:val="24"/>
        </w:rPr>
        <w:t xml:space="preserve"> a</w:t>
      </w:r>
      <w:r w:rsidRPr="008A222D">
        <w:rPr>
          <w:rFonts w:ascii="Arial" w:hAnsi="Arial" w:cs="Arial"/>
          <w:sz w:val="24"/>
          <w:szCs w:val="24"/>
        </w:rPr>
        <w:t>cta No</w:t>
      </w:r>
      <w:r>
        <w:rPr>
          <w:rFonts w:ascii="Arial" w:hAnsi="Arial" w:cs="Arial"/>
          <w:sz w:val="24"/>
          <w:szCs w:val="24"/>
        </w:rPr>
        <w:t>. 007 de septiembre 17 de 2019, a</w:t>
      </w:r>
      <w:r w:rsidRPr="008A222D">
        <w:rPr>
          <w:rFonts w:ascii="Arial" w:hAnsi="Arial" w:cs="Arial"/>
          <w:sz w:val="24"/>
          <w:szCs w:val="24"/>
        </w:rPr>
        <w:t>cta N</w:t>
      </w:r>
      <w:r>
        <w:rPr>
          <w:rFonts w:ascii="Arial" w:hAnsi="Arial" w:cs="Arial"/>
          <w:sz w:val="24"/>
          <w:szCs w:val="24"/>
        </w:rPr>
        <w:t xml:space="preserve">o. 008 de septiembre 24 de 2019, </w:t>
      </w:r>
      <w:r w:rsidRPr="008A222D">
        <w:rPr>
          <w:rFonts w:ascii="Arial" w:hAnsi="Arial" w:cs="Arial"/>
          <w:sz w:val="24"/>
          <w:szCs w:val="24"/>
        </w:rPr>
        <w:t>Acta No. 010 de octubre 15 de 2019.</w:t>
      </w:r>
    </w:p>
    <w:p w:rsidR="008A222D" w:rsidRPr="008A222D" w:rsidRDefault="008A222D" w:rsidP="008A222D">
      <w:pPr>
        <w:pStyle w:val="Prrafodelista"/>
        <w:ind w:left="360"/>
        <w:jc w:val="both"/>
        <w:rPr>
          <w:rFonts w:ascii="Arial" w:hAnsi="Arial" w:cs="Arial"/>
          <w:sz w:val="24"/>
          <w:szCs w:val="24"/>
        </w:rPr>
      </w:pPr>
    </w:p>
    <w:p w:rsidR="008A222D" w:rsidRPr="008A222D" w:rsidRDefault="008A222D" w:rsidP="008A222D">
      <w:pPr>
        <w:pStyle w:val="Prrafodelista"/>
        <w:ind w:left="360"/>
        <w:jc w:val="both"/>
        <w:rPr>
          <w:rFonts w:ascii="Arial" w:hAnsi="Arial" w:cs="Arial"/>
          <w:sz w:val="24"/>
          <w:szCs w:val="24"/>
        </w:rPr>
      </w:pPr>
      <w:r w:rsidRPr="008A222D">
        <w:rPr>
          <w:rFonts w:ascii="Arial" w:hAnsi="Arial" w:cs="Arial"/>
          <w:sz w:val="24"/>
          <w:szCs w:val="24"/>
        </w:rPr>
        <w:t>Anuncio Proyectos de Ley de acuerdo con el Artículo 8 del Acto Legislativo 1 de 2003.</w:t>
      </w:r>
      <w:r>
        <w:rPr>
          <w:rFonts w:ascii="Arial" w:hAnsi="Arial" w:cs="Arial"/>
          <w:sz w:val="24"/>
          <w:szCs w:val="24"/>
        </w:rPr>
        <w:t xml:space="preserve"> PL 013 de 2019 Cámara,</w:t>
      </w:r>
      <w:r w:rsidRPr="008A222D">
        <w:rPr>
          <w:rFonts w:ascii="Arial" w:hAnsi="Arial" w:cs="Arial"/>
          <w:sz w:val="24"/>
          <w:szCs w:val="24"/>
        </w:rPr>
        <w:t xml:space="preserve"> CÁMARA “POR MEDIO DE LA CUAL SE ADOPTAN MEDIDAS PARA FOMENTAR LA CONCIENCIA AMBIENTAL Y MITIGAR EL CAMBIO CLIMÁTICO”</w:t>
      </w:r>
      <w:r>
        <w:rPr>
          <w:rFonts w:ascii="Arial" w:hAnsi="Arial" w:cs="Arial"/>
          <w:sz w:val="24"/>
          <w:szCs w:val="24"/>
        </w:rPr>
        <w:t xml:space="preserve"> ; y 031 de 2019 Cámara, </w:t>
      </w:r>
      <w:r w:rsidRPr="008A222D">
        <w:rPr>
          <w:rFonts w:ascii="Arial" w:hAnsi="Arial" w:cs="Arial"/>
          <w:sz w:val="24"/>
          <w:szCs w:val="24"/>
        </w:rPr>
        <w:t xml:space="preserve">PROYECTO DE LEY No. 031 DE 2019 CÁMARA </w:t>
      </w:r>
      <w:r w:rsidRPr="008A222D">
        <w:rPr>
          <w:rFonts w:ascii="Arial" w:hAnsi="Arial" w:cs="Arial"/>
          <w:sz w:val="24"/>
          <w:szCs w:val="24"/>
        </w:rPr>
        <w:lastRenderedPageBreak/>
        <w:t>“POR MEDIO DEL CUAL SE DICTAN DISPOSICIONES EN MATERIA DE INFRAESTRUCTURA VERDE, SOSTENIBLE Y RESILIENTE”</w:t>
      </w:r>
    </w:p>
    <w:p w:rsidR="008A222D" w:rsidRPr="008A222D" w:rsidRDefault="008A222D" w:rsidP="008A222D">
      <w:pPr>
        <w:pStyle w:val="Prrafodelista"/>
        <w:ind w:left="360"/>
        <w:jc w:val="both"/>
        <w:rPr>
          <w:rFonts w:ascii="Arial" w:hAnsi="Arial" w:cs="Arial"/>
          <w:sz w:val="24"/>
          <w:szCs w:val="24"/>
        </w:rPr>
      </w:pPr>
    </w:p>
    <w:p w:rsidR="008A222D" w:rsidRPr="008A222D" w:rsidRDefault="008A222D" w:rsidP="008A222D">
      <w:pPr>
        <w:pStyle w:val="Prrafodelista"/>
        <w:ind w:left="360"/>
        <w:jc w:val="both"/>
        <w:rPr>
          <w:rFonts w:ascii="Arial" w:hAnsi="Arial" w:cs="Arial"/>
          <w:sz w:val="24"/>
          <w:szCs w:val="24"/>
        </w:rPr>
      </w:pPr>
      <w:r w:rsidRPr="008A222D">
        <w:rPr>
          <w:rFonts w:ascii="Arial" w:hAnsi="Arial" w:cs="Arial"/>
          <w:sz w:val="24"/>
          <w:szCs w:val="24"/>
        </w:rPr>
        <w:t xml:space="preserve"> Estudio, discusión y votación en primer debate de los siguientes Proyectos de Ley:</w:t>
      </w:r>
    </w:p>
    <w:p w:rsidR="008A222D" w:rsidRPr="008A222D" w:rsidRDefault="008A222D" w:rsidP="008A222D">
      <w:pPr>
        <w:pStyle w:val="Prrafodelista"/>
        <w:ind w:left="360"/>
        <w:jc w:val="both"/>
        <w:rPr>
          <w:rFonts w:ascii="Arial" w:hAnsi="Arial" w:cs="Arial"/>
          <w:sz w:val="24"/>
          <w:szCs w:val="24"/>
        </w:rPr>
      </w:pPr>
    </w:p>
    <w:p w:rsidR="008A222D" w:rsidRPr="008A222D" w:rsidRDefault="008A222D" w:rsidP="008A222D">
      <w:pPr>
        <w:pStyle w:val="Prrafodelista"/>
        <w:numPr>
          <w:ilvl w:val="0"/>
          <w:numId w:val="21"/>
        </w:numPr>
        <w:jc w:val="both"/>
        <w:rPr>
          <w:rFonts w:ascii="Arial" w:hAnsi="Arial" w:cs="Arial"/>
          <w:sz w:val="24"/>
          <w:szCs w:val="24"/>
        </w:rPr>
      </w:pPr>
      <w:r w:rsidRPr="008A222D">
        <w:rPr>
          <w:rFonts w:ascii="Arial" w:hAnsi="Arial" w:cs="Arial"/>
          <w:sz w:val="24"/>
          <w:szCs w:val="24"/>
        </w:rPr>
        <w:t>PROYECTO DE LEY No. 013 DE 2019 CÁMARA “POR MEDIO DE LA CUAL SE ADOPTAN MEDIDAS PARA FOMENTAR LA CONCIENCIA AMBIENTAL Y MITIGAR EL CAMBIO CLIMÁTICO”</w:t>
      </w:r>
      <w:r>
        <w:rPr>
          <w:rFonts w:ascii="Arial" w:hAnsi="Arial" w:cs="Arial"/>
          <w:sz w:val="24"/>
          <w:szCs w:val="24"/>
        </w:rPr>
        <w:t>. APLAZADO A SOLICITUD DEL PONENTE</w:t>
      </w:r>
    </w:p>
    <w:p w:rsidR="008A222D" w:rsidRPr="008A222D" w:rsidRDefault="008A222D" w:rsidP="008A222D">
      <w:pPr>
        <w:pStyle w:val="Prrafodelista"/>
        <w:ind w:left="360"/>
        <w:jc w:val="both"/>
        <w:rPr>
          <w:rFonts w:ascii="Arial" w:hAnsi="Arial" w:cs="Arial"/>
          <w:sz w:val="24"/>
          <w:szCs w:val="24"/>
        </w:rPr>
      </w:pPr>
    </w:p>
    <w:p w:rsidR="008A222D" w:rsidRDefault="008A222D" w:rsidP="008A222D">
      <w:pPr>
        <w:pStyle w:val="Prrafodelista"/>
        <w:numPr>
          <w:ilvl w:val="0"/>
          <w:numId w:val="21"/>
        </w:numPr>
        <w:jc w:val="both"/>
        <w:rPr>
          <w:rFonts w:ascii="Arial" w:hAnsi="Arial" w:cs="Arial"/>
          <w:sz w:val="24"/>
          <w:szCs w:val="24"/>
        </w:rPr>
      </w:pPr>
      <w:r w:rsidRPr="008A222D">
        <w:rPr>
          <w:rFonts w:ascii="Arial" w:hAnsi="Arial" w:cs="Arial"/>
          <w:sz w:val="24"/>
          <w:szCs w:val="24"/>
        </w:rPr>
        <w:t xml:space="preserve">PROYECTO DE LEY No. 130 DE 2019 CÁMARA “POR LA CUAL SE ESTABLECEN LAS CONDICIONES DE DISPOSICIÓN FINAL SEGURA DE LOS ACEITES LUBRICANTES USADOS Y DE LOS ACEITES INDUSTRIALES USADOS EN EL TERRITORIO NACIONAL Y SE PROHÍBE LA COMBUSTIÓN DE LOS MISMOS O SU REUTILIZACIÓN PARCIAL O TOTAL SIN TRATAMIENTO DE TRANSFORMACIÓN”. </w:t>
      </w:r>
      <w:r>
        <w:rPr>
          <w:rFonts w:ascii="Arial" w:hAnsi="Arial" w:cs="Arial"/>
          <w:sz w:val="24"/>
          <w:szCs w:val="24"/>
        </w:rPr>
        <w:t>APLAZADO A SOLICITUD DEL PONENTE</w:t>
      </w:r>
    </w:p>
    <w:p w:rsidR="008A222D" w:rsidRDefault="008A222D" w:rsidP="008A222D">
      <w:pPr>
        <w:pStyle w:val="Prrafodelista"/>
        <w:ind w:left="360"/>
        <w:jc w:val="both"/>
        <w:rPr>
          <w:rFonts w:ascii="Arial" w:hAnsi="Arial" w:cs="Arial"/>
          <w:sz w:val="24"/>
          <w:szCs w:val="24"/>
        </w:rPr>
      </w:pPr>
    </w:p>
    <w:p w:rsidR="00A745CF" w:rsidRDefault="008A222D" w:rsidP="008A222D">
      <w:pPr>
        <w:pStyle w:val="Prrafodelista"/>
        <w:numPr>
          <w:ilvl w:val="0"/>
          <w:numId w:val="21"/>
        </w:numPr>
        <w:jc w:val="both"/>
        <w:rPr>
          <w:rFonts w:ascii="Arial" w:hAnsi="Arial" w:cs="Arial"/>
          <w:sz w:val="24"/>
          <w:szCs w:val="24"/>
        </w:rPr>
      </w:pPr>
      <w:r w:rsidRPr="008A222D">
        <w:rPr>
          <w:rFonts w:ascii="Arial" w:hAnsi="Arial" w:cs="Arial"/>
          <w:sz w:val="24"/>
          <w:szCs w:val="24"/>
        </w:rPr>
        <w:t>PROYECTO DE LEY No. 031 DE 2019 CÁMARA “POR MEDIO DEL CUAL SE DICTAN DISPOSICIONES EN MATERIA DE INFRAESTRUCTURA VERDE, SOSTENIBLE Y RESILIENTE”</w:t>
      </w:r>
      <w:r>
        <w:rPr>
          <w:rFonts w:ascii="Arial" w:hAnsi="Arial" w:cs="Arial"/>
          <w:sz w:val="24"/>
          <w:szCs w:val="24"/>
        </w:rPr>
        <w:t>. APLAZADO A SOLICITUD DEL PONENTE</w:t>
      </w:r>
    </w:p>
    <w:p w:rsidR="00A745CF" w:rsidRPr="00A745CF" w:rsidRDefault="00A745CF" w:rsidP="00A745CF">
      <w:pPr>
        <w:pStyle w:val="Prrafodelista"/>
        <w:rPr>
          <w:rFonts w:ascii="Arial" w:hAnsi="Arial" w:cs="Arial"/>
          <w:sz w:val="24"/>
          <w:szCs w:val="24"/>
        </w:rPr>
      </w:pPr>
    </w:p>
    <w:p w:rsidR="00A745CF" w:rsidRDefault="008A222D" w:rsidP="00A745CF">
      <w:pPr>
        <w:pStyle w:val="Prrafodelista"/>
        <w:ind w:left="0"/>
        <w:jc w:val="both"/>
        <w:rPr>
          <w:rFonts w:ascii="Arial" w:hAnsi="Arial" w:cs="Arial"/>
          <w:sz w:val="24"/>
          <w:szCs w:val="24"/>
        </w:rPr>
      </w:pPr>
      <w:r w:rsidRPr="00A745CF">
        <w:rPr>
          <w:rFonts w:ascii="Arial" w:hAnsi="Arial" w:cs="Arial"/>
          <w:sz w:val="24"/>
          <w:szCs w:val="24"/>
        </w:rPr>
        <w:t xml:space="preserve">Se aprobaron las proposiciones </w:t>
      </w:r>
      <w:r w:rsidR="00A745CF" w:rsidRPr="00A745CF">
        <w:rPr>
          <w:rFonts w:ascii="Arial" w:hAnsi="Arial" w:cs="Arial"/>
          <w:sz w:val="24"/>
          <w:szCs w:val="24"/>
        </w:rPr>
        <w:t>de la 34 a la 37.</w:t>
      </w:r>
    </w:p>
    <w:p w:rsidR="00A745CF" w:rsidRDefault="00A745CF" w:rsidP="00A745CF">
      <w:pPr>
        <w:pStyle w:val="Prrafodelista"/>
        <w:ind w:left="0"/>
        <w:jc w:val="both"/>
        <w:rPr>
          <w:rFonts w:ascii="Arial" w:hAnsi="Arial" w:cs="Arial"/>
          <w:sz w:val="24"/>
          <w:szCs w:val="24"/>
        </w:rPr>
      </w:pPr>
    </w:p>
    <w:p w:rsidR="00A745CF" w:rsidRDefault="00AF1A52" w:rsidP="00A745CF">
      <w:pPr>
        <w:pStyle w:val="Prrafodelista"/>
        <w:ind w:left="0"/>
        <w:jc w:val="both"/>
        <w:rPr>
          <w:rFonts w:ascii="Arial" w:hAnsi="Arial" w:cs="Arial"/>
          <w:sz w:val="24"/>
          <w:szCs w:val="24"/>
        </w:rPr>
      </w:pPr>
      <w:r w:rsidRPr="00AF1A52">
        <w:rPr>
          <w:rFonts w:ascii="Arial" w:hAnsi="Arial" w:cs="Arial"/>
          <w:sz w:val="24"/>
          <w:szCs w:val="24"/>
        </w:rPr>
        <w:t>Acta 011 – octubre 30 de 2019 – Legislatura 2019 – 2020</w:t>
      </w:r>
      <w:r w:rsidR="008952E1">
        <w:rPr>
          <w:rFonts w:ascii="Arial" w:hAnsi="Arial" w:cs="Arial"/>
          <w:sz w:val="24"/>
          <w:szCs w:val="24"/>
        </w:rPr>
        <w:t>.</w:t>
      </w:r>
    </w:p>
    <w:p w:rsidR="008952E1" w:rsidRDefault="008952E1" w:rsidP="00A745CF">
      <w:pPr>
        <w:pStyle w:val="Prrafodelista"/>
        <w:ind w:left="0"/>
        <w:jc w:val="both"/>
        <w:rPr>
          <w:rFonts w:ascii="Arial" w:hAnsi="Arial" w:cs="Arial"/>
          <w:sz w:val="24"/>
          <w:szCs w:val="24"/>
        </w:rPr>
      </w:pPr>
    </w:p>
    <w:p w:rsidR="008952E1" w:rsidRPr="008952E1" w:rsidRDefault="008952E1" w:rsidP="0025216E">
      <w:pPr>
        <w:pStyle w:val="Prrafodelista"/>
        <w:numPr>
          <w:ilvl w:val="0"/>
          <w:numId w:val="19"/>
        </w:numPr>
        <w:jc w:val="both"/>
        <w:rPr>
          <w:rFonts w:ascii="Arial" w:hAnsi="Arial" w:cs="Arial"/>
          <w:sz w:val="24"/>
          <w:szCs w:val="24"/>
        </w:rPr>
      </w:pPr>
      <w:r w:rsidRPr="008952E1">
        <w:rPr>
          <w:rFonts w:ascii="Arial" w:hAnsi="Arial" w:cs="Arial"/>
          <w:sz w:val="24"/>
          <w:szCs w:val="24"/>
        </w:rPr>
        <w:t xml:space="preserve">Aprobación </w:t>
      </w:r>
      <w:r>
        <w:rPr>
          <w:rFonts w:ascii="Arial" w:hAnsi="Arial" w:cs="Arial"/>
          <w:sz w:val="24"/>
          <w:szCs w:val="24"/>
        </w:rPr>
        <w:t>a</w:t>
      </w:r>
      <w:r w:rsidRPr="008952E1">
        <w:rPr>
          <w:rFonts w:ascii="Arial" w:hAnsi="Arial" w:cs="Arial"/>
          <w:sz w:val="24"/>
          <w:szCs w:val="24"/>
        </w:rPr>
        <w:t>cta No. 009 de octubre 01 de 2019. Leg. 2019-2020</w:t>
      </w:r>
    </w:p>
    <w:p w:rsidR="008952E1" w:rsidRPr="008952E1" w:rsidRDefault="008952E1" w:rsidP="008952E1">
      <w:pPr>
        <w:pStyle w:val="Prrafodelista"/>
        <w:ind w:left="0"/>
        <w:jc w:val="both"/>
        <w:rPr>
          <w:rFonts w:ascii="Arial" w:hAnsi="Arial" w:cs="Arial"/>
          <w:sz w:val="24"/>
          <w:szCs w:val="24"/>
        </w:rPr>
      </w:pPr>
    </w:p>
    <w:p w:rsidR="008952E1" w:rsidRPr="008952E1" w:rsidRDefault="008952E1" w:rsidP="0025216E">
      <w:pPr>
        <w:pStyle w:val="Prrafodelista"/>
        <w:ind w:left="360"/>
        <w:jc w:val="both"/>
        <w:rPr>
          <w:rFonts w:ascii="Arial" w:hAnsi="Arial" w:cs="Arial"/>
          <w:sz w:val="24"/>
          <w:szCs w:val="24"/>
        </w:rPr>
      </w:pPr>
      <w:r w:rsidRPr="008952E1">
        <w:rPr>
          <w:rFonts w:ascii="Arial" w:hAnsi="Arial" w:cs="Arial"/>
          <w:sz w:val="24"/>
          <w:szCs w:val="24"/>
        </w:rPr>
        <w:t>Estudio, discusión y votación en primer debate de los siguientes Proyectos de Ley:</w:t>
      </w:r>
    </w:p>
    <w:p w:rsidR="008952E1" w:rsidRPr="008952E1" w:rsidRDefault="008952E1" w:rsidP="0025216E">
      <w:pPr>
        <w:pStyle w:val="Prrafodelista"/>
        <w:ind w:left="360"/>
        <w:jc w:val="both"/>
        <w:rPr>
          <w:rFonts w:ascii="Arial" w:hAnsi="Arial" w:cs="Arial"/>
          <w:sz w:val="24"/>
          <w:szCs w:val="24"/>
        </w:rPr>
      </w:pPr>
    </w:p>
    <w:p w:rsidR="008952E1" w:rsidRPr="008952E1" w:rsidRDefault="008952E1" w:rsidP="0025216E">
      <w:pPr>
        <w:pStyle w:val="Prrafodelista"/>
        <w:numPr>
          <w:ilvl w:val="0"/>
          <w:numId w:val="22"/>
        </w:numPr>
        <w:ind w:left="720"/>
        <w:jc w:val="both"/>
        <w:rPr>
          <w:rFonts w:ascii="Arial" w:hAnsi="Arial" w:cs="Arial"/>
          <w:sz w:val="24"/>
          <w:szCs w:val="24"/>
        </w:rPr>
      </w:pPr>
      <w:r w:rsidRPr="008952E1">
        <w:rPr>
          <w:rFonts w:ascii="Arial" w:hAnsi="Arial" w:cs="Arial"/>
          <w:sz w:val="24"/>
          <w:szCs w:val="24"/>
        </w:rPr>
        <w:t>PROYECTO DE LEY No. 013 DE 2019 CÁMARA “POR MEDIO DE LA CUAL SE ADOPTAN MEDIDAS PARA FOMENTAR LA CONCIENCIA AMBIENTAL Y MITIGAR EL CAMBIO CLIMÁTICO”</w:t>
      </w:r>
      <w:r>
        <w:rPr>
          <w:rFonts w:ascii="Arial" w:hAnsi="Arial" w:cs="Arial"/>
          <w:sz w:val="24"/>
          <w:szCs w:val="24"/>
        </w:rPr>
        <w:t>. A SOLICITUD DEL AUTOR SE APRUEBA EL RETIRO DEL PROYECTO.</w:t>
      </w:r>
    </w:p>
    <w:p w:rsidR="008952E1" w:rsidRPr="008952E1" w:rsidRDefault="008952E1" w:rsidP="0025216E">
      <w:pPr>
        <w:pStyle w:val="Prrafodelista"/>
        <w:ind w:left="360"/>
        <w:jc w:val="both"/>
        <w:rPr>
          <w:rFonts w:ascii="Arial" w:hAnsi="Arial" w:cs="Arial"/>
          <w:sz w:val="24"/>
          <w:szCs w:val="24"/>
        </w:rPr>
      </w:pPr>
    </w:p>
    <w:p w:rsidR="008952E1" w:rsidRPr="008952E1" w:rsidRDefault="008952E1" w:rsidP="0025216E">
      <w:pPr>
        <w:pStyle w:val="Prrafodelista"/>
        <w:ind w:left="360"/>
        <w:jc w:val="both"/>
        <w:rPr>
          <w:rFonts w:ascii="Arial" w:hAnsi="Arial" w:cs="Arial"/>
          <w:sz w:val="24"/>
          <w:szCs w:val="24"/>
        </w:rPr>
      </w:pPr>
    </w:p>
    <w:p w:rsidR="007A5FE4" w:rsidRDefault="008952E1" w:rsidP="0025216E">
      <w:pPr>
        <w:pStyle w:val="Prrafodelista"/>
        <w:numPr>
          <w:ilvl w:val="0"/>
          <w:numId w:val="22"/>
        </w:numPr>
        <w:ind w:left="720"/>
        <w:jc w:val="both"/>
        <w:rPr>
          <w:rFonts w:ascii="Arial" w:hAnsi="Arial" w:cs="Arial"/>
          <w:sz w:val="24"/>
          <w:szCs w:val="24"/>
        </w:rPr>
      </w:pPr>
      <w:r w:rsidRPr="008952E1">
        <w:rPr>
          <w:rFonts w:ascii="Arial" w:hAnsi="Arial" w:cs="Arial"/>
          <w:sz w:val="24"/>
          <w:szCs w:val="24"/>
        </w:rPr>
        <w:t xml:space="preserve">PROYECTO DE LEY No. 031 DE 2019 CÁMARA “POR MEDIO DEL CUAL SE DICTAN DISPOSICIONES EN MATERIA DE INFRAESTRUCTURA VERDE, </w:t>
      </w:r>
      <w:r w:rsidRPr="008952E1">
        <w:rPr>
          <w:rFonts w:ascii="Arial" w:hAnsi="Arial" w:cs="Arial"/>
          <w:sz w:val="24"/>
          <w:szCs w:val="24"/>
        </w:rPr>
        <w:lastRenderedPageBreak/>
        <w:t>SOSTENIBLE Y RESILIENTE”</w:t>
      </w:r>
      <w:r>
        <w:rPr>
          <w:rFonts w:ascii="Arial" w:hAnsi="Arial" w:cs="Arial"/>
          <w:sz w:val="24"/>
          <w:szCs w:val="24"/>
        </w:rPr>
        <w:t>. APROBADO CON MODIFICACIONES EN EL ARTÍCULO</w:t>
      </w:r>
      <w:r w:rsidR="00AB492C">
        <w:rPr>
          <w:rFonts w:ascii="Arial" w:hAnsi="Arial" w:cs="Arial"/>
          <w:sz w:val="24"/>
          <w:szCs w:val="24"/>
        </w:rPr>
        <w:t xml:space="preserve"> 7°.</w:t>
      </w:r>
    </w:p>
    <w:p w:rsidR="007A5FE4" w:rsidRDefault="007A5FE4" w:rsidP="0025216E">
      <w:pPr>
        <w:pStyle w:val="Prrafodelista"/>
        <w:jc w:val="both"/>
        <w:rPr>
          <w:rFonts w:ascii="Arial" w:hAnsi="Arial" w:cs="Arial"/>
          <w:sz w:val="24"/>
          <w:szCs w:val="24"/>
        </w:rPr>
      </w:pPr>
    </w:p>
    <w:p w:rsidR="007A5FE4" w:rsidRDefault="007A5FE4" w:rsidP="0025216E">
      <w:pPr>
        <w:pStyle w:val="Prrafodelista"/>
        <w:ind w:left="360"/>
        <w:jc w:val="both"/>
        <w:rPr>
          <w:rFonts w:ascii="Arial" w:hAnsi="Arial" w:cs="Arial"/>
          <w:sz w:val="24"/>
          <w:szCs w:val="24"/>
        </w:rPr>
      </w:pPr>
      <w:r w:rsidRPr="007A5FE4">
        <w:rPr>
          <w:rFonts w:ascii="Arial" w:hAnsi="Arial" w:cs="Arial"/>
          <w:sz w:val="24"/>
          <w:szCs w:val="24"/>
        </w:rPr>
        <w:t>Anuncio Proyectos de Ley de acuerdo con el Artículo 8 del Acto Legislativo 1 de 2003. PL 132 de 2019 Cámara, “POR MEDIO DE LA CUAL SE ESTABLECEN COMO ESTRATEGIA PARA LA PRESERVACIÓN, PREVENCIÓN Y MITIGACIÓN DE LOS ECOSISTEMAS Y LA BIODIVERSIDAD EN LAS VÍAS TERRESTRES LOS PASOS DE FAUNA Y SE DICTAN OTRAS DISPOSICIONES”; y 035 de 2019 Cámara, “POR EL CUAL SE DICTAN NORMAS ORIENTADAS A REGULAR LA DISPOSICIÓN FINAL DE RESIDUOS SÓLIDOS EN EL TERRITORIO NACIONAL”.</w:t>
      </w:r>
    </w:p>
    <w:p w:rsidR="007A5FE4" w:rsidRDefault="007A5FE4" w:rsidP="0025216E">
      <w:pPr>
        <w:pStyle w:val="Prrafodelista"/>
        <w:ind w:left="360"/>
        <w:jc w:val="both"/>
        <w:rPr>
          <w:rFonts w:ascii="Arial" w:hAnsi="Arial" w:cs="Arial"/>
          <w:sz w:val="24"/>
          <w:szCs w:val="24"/>
        </w:rPr>
      </w:pPr>
    </w:p>
    <w:p w:rsidR="007A5FE4" w:rsidRDefault="007A5FE4" w:rsidP="0025216E">
      <w:pPr>
        <w:pStyle w:val="Prrafodelista"/>
        <w:ind w:left="360"/>
        <w:jc w:val="both"/>
        <w:rPr>
          <w:rFonts w:ascii="Arial" w:hAnsi="Arial" w:cs="Arial"/>
          <w:sz w:val="24"/>
          <w:szCs w:val="24"/>
        </w:rPr>
      </w:pPr>
      <w:r>
        <w:rPr>
          <w:rFonts w:ascii="Arial" w:hAnsi="Arial" w:cs="Arial"/>
          <w:sz w:val="24"/>
          <w:szCs w:val="24"/>
        </w:rPr>
        <w:t>Se aprobaron las Proposiciones 38 a la 40.</w:t>
      </w:r>
    </w:p>
    <w:p w:rsidR="007A5FE4" w:rsidRDefault="007A5FE4" w:rsidP="007A5FE4">
      <w:pPr>
        <w:pStyle w:val="Prrafodelista"/>
        <w:ind w:left="0"/>
        <w:jc w:val="both"/>
        <w:rPr>
          <w:rFonts w:ascii="Arial" w:hAnsi="Arial" w:cs="Arial"/>
          <w:sz w:val="24"/>
          <w:szCs w:val="24"/>
        </w:rPr>
      </w:pPr>
    </w:p>
    <w:p w:rsidR="007A5FE4" w:rsidRPr="00135B3D" w:rsidRDefault="007A5FE4" w:rsidP="0025216E">
      <w:pPr>
        <w:pStyle w:val="Prrafodelista"/>
        <w:ind w:left="360"/>
        <w:jc w:val="both"/>
        <w:rPr>
          <w:rFonts w:ascii="Arial" w:eastAsia="Times New Roman" w:hAnsi="Arial" w:cs="Arial"/>
          <w:iCs/>
          <w:sz w:val="24"/>
          <w:szCs w:val="24"/>
          <w:lang w:eastAsia="es-CO"/>
        </w:rPr>
      </w:pPr>
      <w:r w:rsidRPr="00135B3D">
        <w:rPr>
          <w:rFonts w:ascii="Arial" w:eastAsia="Times New Roman" w:hAnsi="Arial" w:cs="Arial"/>
          <w:iCs/>
          <w:sz w:val="24"/>
          <w:szCs w:val="24"/>
          <w:lang w:eastAsia="es-CO"/>
        </w:rPr>
        <w:t>Acta 012 – noviembre 5 de 2019 – Legislatura 2019 – 2020</w:t>
      </w:r>
    </w:p>
    <w:p w:rsidR="007A5FE4" w:rsidRDefault="007A5FE4" w:rsidP="007A5FE4">
      <w:pPr>
        <w:pStyle w:val="Prrafodelista"/>
        <w:ind w:left="0"/>
        <w:jc w:val="both"/>
        <w:rPr>
          <w:rFonts w:ascii="Arial" w:hAnsi="Arial" w:cs="Arial"/>
          <w:sz w:val="24"/>
          <w:szCs w:val="24"/>
        </w:rPr>
      </w:pPr>
    </w:p>
    <w:p w:rsidR="00367E9A" w:rsidRDefault="00367E9A" w:rsidP="00635C60">
      <w:pPr>
        <w:pStyle w:val="Prrafodelista"/>
        <w:numPr>
          <w:ilvl w:val="0"/>
          <w:numId w:val="19"/>
        </w:numPr>
        <w:jc w:val="both"/>
        <w:rPr>
          <w:rFonts w:ascii="Arial" w:hAnsi="Arial" w:cs="Arial"/>
          <w:sz w:val="24"/>
          <w:szCs w:val="24"/>
        </w:rPr>
      </w:pPr>
      <w:r w:rsidRPr="00367E9A">
        <w:rPr>
          <w:rFonts w:ascii="Arial" w:hAnsi="Arial" w:cs="Arial"/>
          <w:sz w:val="24"/>
          <w:szCs w:val="24"/>
        </w:rPr>
        <w:t>Aprobación acta No. 011 de octubre 30 de 2019. Leg. 2019-2020, acta No. 012 de noviembre 05 de 2019. Leg. 2019-2020</w:t>
      </w:r>
    </w:p>
    <w:p w:rsidR="00367E9A" w:rsidRDefault="00367E9A" w:rsidP="00367E9A">
      <w:pPr>
        <w:pStyle w:val="Prrafodelista"/>
        <w:ind w:left="360"/>
        <w:jc w:val="both"/>
        <w:rPr>
          <w:rFonts w:ascii="Arial" w:hAnsi="Arial" w:cs="Arial"/>
          <w:sz w:val="24"/>
          <w:szCs w:val="24"/>
        </w:rPr>
      </w:pPr>
    </w:p>
    <w:p w:rsidR="00367E9A" w:rsidRPr="00367E9A" w:rsidRDefault="00367E9A" w:rsidP="00367E9A">
      <w:pPr>
        <w:pStyle w:val="Prrafodelista"/>
        <w:ind w:left="360"/>
        <w:jc w:val="both"/>
        <w:rPr>
          <w:rFonts w:ascii="Arial" w:hAnsi="Arial" w:cs="Arial"/>
          <w:sz w:val="24"/>
          <w:szCs w:val="24"/>
        </w:rPr>
      </w:pPr>
      <w:r w:rsidRPr="00367E9A">
        <w:rPr>
          <w:rFonts w:ascii="Arial" w:hAnsi="Arial" w:cs="Arial"/>
          <w:sz w:val="24"/>
          <w:szCs w:val="24"/>
        </w:rPr>
        <w:t>Estudio, discusión y votación en primer debate de los siguientes Proyectos de Ley:</w:t>
      </w:r>
    </w:p>
    <w:p w:rsidR="00367E9A" w:rsidRPr="00367E9A" w:rsidRDefault="00367E9A" w:rsidP="00367E9A">
      <w:pPr>
        <w:pStyle w:val="Prrafodelista"/>
        <w:jc w:val="both"/>
        <w:rPr>
          <w:rFonts w:ascii="Arial" w:hAnsi="Arial" w:cs="Arial"/>
          <w:sz w:val="24"/>
          <w:szCs w:val="24"/>
        </w:rPr>
      </w:pPr>
    </w:p>
    <w:p w:rsidR="00367E9A" w:rsidRDefault="00367E9A" w:rsidP="00367E9A">
      <w:pPr>
        <w:pStyle w:val="Prrafodelista"/>
        <w:numPr>
          <w:ilvl w:val="0"/>
          <w:numId w:val="23"/>
        </w:numPr>
        <w:jc w:val="both"/>
        <w:rPr>
          <w:rFonts w:ascii="Arial" w:hAnsi="Arial" w:cs="Arial"/>
          <w:sz w:val="24"/>
          <w:szCs w:val="24"/>
        </w:rPr>
      </w:pPr>
      <w:r w:rsidRPr="00367E9A">
        <w:rPr>
          <w:rFonts w:ascii="Arial" w:hAnsi="Arial" w:cs="Arial"/>
          <w:sz w:val="24"/>
          <w:szCs w:val="24"/>
        </w:rPr>
        <w:t>PROYECTO DE LEY No. 132 DE 2019 CÁMARA “POR MEDIO DE LA CUAL SE ESTABLECEN COMO ESTRATEGIA PARA LA PRESERVACIÓN, PREVENCIÓN Y MITIGACIÓN DE LOS ECOSISTEMAS Y LA BIODIVERSIDAD EN LAS VÍAS TERRESTRES LOS PASOS DE FAUNA Y SE DICTAN OTRAS DISPOSICIONES”.</w:t>
      </w:r>
      <w:r w:rsidR="002007DA">
        <w:rPr>
          <w:rFonts w:ascii="Arial" w:hAnsi="Arial" w:cs="Arial"/>
          <w:sz w:val="24"/>
          <w:szCs w:val="24"/>
        </w:rPr>
        <w:t xml:space="preserve"> APROBADO CON MODIFICACIONES EN EL TÍTULO, ARTÍCULO 1 Y EL ARTÍCULO 2. </w:t>
      </w:r>
    </w:p>
    <w:p w:rsidR="00367E9A" w:rsidRDefault="00367E9A" w:rsidP="00367E9A">
      <w:pPr>
        <w:pStyle w:val="Prrafodelista"/>
        <w:jc w:val="both"/>
        <w:rPr>
          <w:rFonts w:ascii="Arial" w:hAnsi="Arial" w:cs="Arial"/>
          <w:sz w:val="24"/>
          <w:szCs w:val="24"/>
        </w:rPr>
      </w:pPr>
    </w:p>
    <w:p w:rsidR="00367E9A" w:rsidRPr="00367E9A" w:rsidRDefault="00367E9A" w:rsidP="00367E9A">
      <w:pPr>
        <w:pStyle w:val="Prrafodelista"/>
        <w:numPr>
          <w:ilvl w:val="0"/>
          <w:numId w:val="23"/>
        </w:numPr>
        <w:jc w:val="both"/>
        <w:rPr>
          <w:rFonts w:ascii="Arial" w:hAnsi="Arial" w:cs="Arial"/>
          <w:sz w:val="24"/>
          <w:szCs w:val="24"/>
        </w:rPr>
      </w:pPr>
      <w:r w:rsidRPr="00367E9A">
        <w:rPr>
          <w:rFonts w:ascii="Arial" w:hAnsi="Arial" w:cs="Arial"/>
          <w:sz w:val="24"/>
          <w:szCs w:val="24"/>
        </w:rPr>
        <w:t>PROYECTO DE LEY No. 035 DE 2019 CÁMARA “POR EL CUAL SE DICTAN NORMAS ORIENTADAS A REGULAR LA DISPOSICIÓN FINAL DE RESIDUOS SÓLIDOS EN EL TERRITORIO NACIONAL”</w:t>
      </w:r>
      <w:r w:rsidR="00E62642">
        <w:rPr>
          <w:rFonts w:ascii="Arial" w:hAnsi="Arial" w:cs="Arial"/>
          <w:sz w:val="24"/>
          <w:szCs w:val="24"/>
        </w:rPr>
        <w:t>. APROBADA PROPOSICIÓN DE ARCHIVO.</w:t>
      </w:r>
    </w:p>
    <w:p w:rsidR="00367E9A" w:rsidRPr="00367E9A" w:rsidRDefault="00367E9A" w:rsidP="00367E9A">
      <w:pPr>
        <w:pStyle w:val="Prrafodelista"/>
        <w:jc w:val="both"/>
        <w:rPr>
          <w:rFonts w:ascii="Arial" w:hAnsi="Arial" w:cs="Arial"/>
          <w:sz w:val="24"/>
          <w:szCs w:val="24"/>
        </w:rPr>
      </w:pPr>
    </w:p>
    <w:p w:rsidR="00DE015E" w:rsidRDefault="00367E9A" w:rsidP="004A15F6">
      <w:pPr>
        <w:pStyle w:val="Prrafodelista"/>
        <w:numPr>
          <w:ilvl w:val="0"/>
          <w:numId w:val="23"/>
        </w:numPr>
        <w:jc w:val="both"/>
        <w:rPr>
          <w:rFonts w:ascii="Arial" w:hAnsi="Arial" w:cs="Arial"/>
          <w:sz w:val="24"/>
          <w:szCs w:val="24"/>
        </w:rPr>
      </w:pPr>
      <w:r w:rsidRPr="00DE015E">
        <w:rPr>
          <w:rFonts w:ascii="Arial" w:hAnsi="Arial" w:cs="Arial"/>
          <w:sz w:val="24"/>
          <w:szCs w:val="24"/>
        </w:rPr>
        <w:t xml:space="preserve">PROYECTO DE LEY No. 044 De 2019 CÁMARA “POR MEDIO DE LA CUAL SE REGLAMENTA LA MASIFICACIÓN Y SE AMPLÍA LA DESTINACIÓN DE GAS LICUADO DE PETRÓLEO”, ACUMULADO CON EL PROYECTO DE LEY No. 213 DE 2019 CÁMARA “POR MEDIO DE LA CUAL SE PROMUEVE EL </w:t>
      </w:r>
      <w:r w:rsidRPr="00DE015E">
        <w:rPr>
          <w:rFonts w:ascii="Arial" w:hAnsi="Arial" w:cs="Arial"/>
          <w:sz w:val="24"/>
          <w:szCs w:val="24"/>
        </w:rPr>
        <w:lastRenderedPageBreak/>
        <w:t>ABASTECIMIENTO, CONTINUIDAD, CONFIABILIDAD Y COBERTURA DEL GAS COMBUSTIBLE EN EL PAÍS”.</w:t>
      </w:r>
      <w:r w:rsidR="00E62642">
        <w:rPr>
          <w:rFonts w:ascii="Arial" w:hAnsi="Arial" w:cs="Arial"/>
          <w:sz w:val="24"/>
          <w:szCs w:val="24"/>
        </w:rPr>
        <w:t xml:space="preserve"> APROBADO CON MODIFICACIONES </w:t>
      </w:r>
      <w:r w:rsidR="00963705">
        <w:rPr>
          <w:rFonts w:ascii="Arial" w:hAnsi="Arial" w:cs="Arial"/>
          <w:sz w:val="24"/>
          <w:szCs w:val="24"/>
        </w:rPr>
        <w:t>ARTÍCULO</w:t>
      </w:r>
      <w:r w:rsidR="00E62642">
        <w:rPr>
          <w:rFonts w:ascii="Arial" w:hAnsi="Arial" w:cs="Arial"/>
          <w:sz w:val="24"/>
          <w:szCs w:val="24"/>
        </w:rPr>
        <w:t xml:space="preserve"> 6 Y 13. </w:t>
      </w:r>
    </w:p>
    <w:p w:rsidR="00DE015E" w:rsidRPr="00DE015E" w:rsidRDefault="00DE015E" w:rsidP="00DE015E">
      <w:pPr>
        <w:pStyle w:val="Prrafodelista"/>
        <w:rPr>
          <w:rFonts w:ascii="Arial" w:hAnsi="Arial" w:cs="Arial"/>
          <w:sz w:val="24"/>
          <w:szCs w:val="24"/>
        </w:rPr>
      </w:pPr>
    </w:p>
    <w:p w:rsidR="00DE015E" w:rsidRDefault="00DE015E" w:rsidP="00DE015E">
      <w:pPr>
        <w:pStyle w:val="Prrafodelista"/>
        <w:ind w:left="708"/>
        <w:jc w:val="both"/>
        <w:rPr>
          <w:rFonts w:ascii="Arial" w:hAnsi="Arial" w:cs="Arial"/>
          <w:sz w:val="24"/>
          <w:szCs w:val="24"/>
        </w:rPr>
      </w:pPr>
      <w:r w:rsidRPr="00DE015E">
        <w:rPr>
          <w:rFonts w:ascii="Arial" w:hAnsi="Arial" w:cs="Arial"/>
          <w:sz w:val="24"/>
          <w:szCs w:val="24"/>
        </w:rPr>
        <w:t>Acta 015 – diciembre 4 de 2019 – Legislatura 2019 – 2020</w:t>
      </w:r>
    </w:p>
    <w:p w:rsidR="0025216E" w:rsidRDefault="0025216E" w:rsidP="00DE015E">
      <w:pPr>
        <w:pStyle w:val="Prrafodelista"/>
        <w:ind w:left="708"/>
        <w:jc w:val="both"/>
        <w:rPr>
          <w:rFonts w:ascii="Arial" w:hAnsi="Arial" w:cs="Arial"/>
          <w:sz w:val="24"/>
          <w:szCs w:val="24"/>
        </w:rPr>
      </w:pPr>
    </w:p>
    <w:p w:rsidR="00592811" w:rsidRDefault="00592811" w:rsidP="00DE015E">
      <w:pPr>
        <w:pStyle w:val="Prrafodelista"/>
        <w:ind w:left="708"/>
        <w:jc w:val="both"/>
        <w:rPr>
          <w:rFonts w:ascii="Arial" w:hAnsi="Arial" w:cs="Arial"/>
          <w:sz w:val="24"/>
          <w:szCs w:val="24"/>
        </w:rPr>
      </w:pPr>
    </w:p>
    <w:p w:rsidR="0025216E" w:rsidRPr="0025216E" w:rsidRDefault="0025216E" w:rsidP="0025216E">
      <w:pPr>
        <w:pStyle w:val="Prrafodelista"/>
        <w:numPr>
          <w:ilvl w:val="0"/>
          <w:numId w:val="19"/>
        </w:numPr>
        <w:spacing w:after="0" w:line="240" w:lineRule="auto"/>
        <w:jc w:val="both"/>
        <w:rPr>
          <w:rFonts w:ascii="Arial" w:hAnsi="Arial" w:cs="Arial"/>
          <w:b/>
          <w:sz w:val="24"/>
          <w:szCs w:val="24"/>
        </w:rPr>
      </w:pPr>
      <w:r w:rsidRPr="0025216E">
        <w:rPr>
          <w:rFonts w:ascii="Arial" w:hAnsi="Arial" w:cs="Arial"/>
          <w:sz w:val="24"/>
          <w:szCs w:val="24"/>
        </w:rPr>
        <w:t xml:space="preserve">Estudio, discusión y votación en primer debate de los siguientes Proyectos de Ley </w:t>
      </w:r>
    </w:p>
    <w:p w:rsidR="0025216E" w:rsidRPr="0025216E" w:rsidRDefault="0025216E" w:rsidP="0025216E">
      <w:pPr>
        <w:pStyle w:val="Prrafodelista"/>
        <w:spacing w:after="0" w:line="240" w:lineRule="auto"/>
        <w:ind w:left="360"/>
        <w:jc w:val="both"/>
        <w:rPr>
          <w:rFonts w:ascii="Arial" w:hAnsi="Arial" w:cs="Arial"/>
          <w:b/>
          <w:sz w:val="24"/>
          <w:szCs w:val="24"/>
        </w:rPr>
      </w:pPr>
    </w:p>
    <w:p w:rsidR="0025216E" w:rsidRPr="00ED6333" w:rsidRDefault="0025216E" w:rsidP="0025216E">
      <w:pPr>
        <w:pStyle w:val="Prrafodelista"/>
        <w:numPr>
          <w:ilvl w:val="0"/>
          <w:numId w:val="25"/>
        </w:numPr>
        <w:spacing w:after="0" w:line="240" w:lineRule="auto"/>
        <w:jc w:val="both"/>
        <w:rPr>
          <w:rFonts w:ascii="Arial" w:hAnsi="Arial" w:cs="Arial"/>
          <w:sz w:val="24"/>
          <w:szCs w:val="24"/>
        </w:rPr>
      </w:pPr>
      <w:r w:rsidRPr="0025216E">
        <w:rPr>
          <w:rFonts w:ascii="Arial" w:hAnsi="Arial" w:cs="Arial"/>
          <w:sz w:val="24"/>
          <w:szCs w:val="24"/>
        </w:rPr>
        <w:t>PROYECTO DE LEY No. 026 DE 2019 CÁMARA “</w:t>
      </w:r>
      <w:r w:rsidRPr="0025216E">
        <w:rPr>
          <w:rFonts w:ascii="Arial" w:hAnsi="Arial" w:cs="Arial"/>
          <w:color w:val="000000"/>
          <w:sz w:val="24"/>
          <w:szCs w:val="24"/>
        </w:rPr>
        <w:t>POR LA CUAL SE CREA UN SISTEMA DE REGISTRO Y MONITOREO QUE PERMITA PREVENIR Y EVITAR EL TRAFICO ILEGAL DE FAUNA Y FLORA SILVESTRE</w:t>
      </w:r>
      <w:r w:rsidRPr="0025216E">
        <w:rPr>
          <w:rFonts w:ascii="Arial" w:hAnsi="Arial" w:cs="Arial"/>
          <w:b/>
          <w:color w:val="000000"/>
          <w:sz w:val="24"/>
          <w:szCs w:val="24"/>
        </w:rPr>
        <w:t xml:space="preserve">”.  </w:t>
      </w:r>
      <w:r w:rsidRPr="0025216E">
        <w:rPr>
          <w:rFonts w:ascii="Arial" w:hAnsi="Arial" w:cs="Arial"/>
          <w:color w:val="000000"/>
          <w:sz w:val="24"/>
          <w:szCs w:val="24"/>
        </w:rPr>
        <w:t>APROBADO CON MODIFICACIONES EN EL TÍTULO.</w:t>
      </w:r>
    </w:p>
    <w:p w:rsidR="0025216E" w:rsidRPr="0025216E" w:rsidRDefault="0025216E" w:rsidP="0025216E">
      <w:pPr>
        <w:pStyle w:val="Sinespaciado"/>
        <w:ind w:left="360"/>
        <w:jc w:val="both"/>
        <w:rPr>
          <w:rFonts w:ascii="Arial" w:hAnsi="Arial" w:cs="Arial"/>
          <w:sz w:val="24"/>
          <w:szCs w:val="24"/>
        </w:rPr>
      </w:pPr>
    </w:p>
    <w:p w:rsidR="0025216E" w:rsidRPr="0025216E" w:rsidRDefault="0025216E" w:rsidP="0025216E">
      <w:pPr>
        <w:pStyle w:val="Sinespaciado"/>
        <w:numPr>
          <w:ilvl w:val="0"/>
          <w:numId w:val="26"/>
        </w:numPr>
        <w:jc w:val="both"/>
        <w:rPr>
          <w:rFonts w:ascii="Arial" w:hAnsi="Arial" w:cs="Arial"/>
          <w:b/>
          <w:sz w:val="24"/>
          <w:szCs w:val="24"/>
          <w:lang w:val="es-ES"/>
        </w:rPr>
      </w:pPr>
      <w:r w:rsidRPr="0025216E">
        <w:rPr>
          <w:rFonts w:ascii="Arial" w:hAnsi="Arial" w:cs="Arial"/>
          <w:sz w:val="24"/>
          <w:szCs w:val="24"/>
          <w:lang w:val="es-ES"/>
        </w:rPr>
        <w:t xml:space="preserve">PROYECTO DE LEY No. 034 DE 2019 CÁMARA </w:t>
      </w:r>
      <w:r w:rsidRPr="0025216E">
        <w:rPr>
          <w:rFonts w:ascii="Arial" w:hAnsi="Arial" w:cs="Arial"/>
          <w:b/>
          <w:sz w:val="24"/>
          <w:szCs w:val="24"/>
          <w:lang w:val="es-ES"/>
        </w:rPr>
        <w:t>“</w:t>
      </w:r>
      <w:r w:rsidRPr="0025216E">
        <w:rPr>
          <w:rFonts w:ascii="Arial" w:hAnsi="Arial" w:cs="Arial"/>
          <w:sz w:val="24"/>
          <w:szCs w:val="24"/>
          <w:lang w:val="es-ES"/>
        </w:rPr>
        <w:t>POR MEDIO DE LA CUAL SE IMPLEMENTAN MEDIDAS PARA PROTEGER Y DESARROLLAR LA PRODUCCIÓN AGROPECUARIA NACIONAL</w:t>
      </w:r>
      <w:r w:rsidRPr="0025216E">
        <w:rPr>
          <w:rFonts w:ascii="Arial" w:hAnsi="Arial" w:cs="Arial"/>
          <w:b/>
          <w:sz w:val="24"/>
          <w:szCs w:val="24"/>
          <w:lang w:val="es-ES"/>
        </w:rPr>
        <w:t xml:space="preserve">”. </w:t>
      </w:r>
      <w:r w:rsidRPr="0025216E">
        <w:rPr>
          <w:rFonts w:ascii="Arial" w:hAnsi="Arial" w:cs="Arial"/>
          <w:sz w:val="24"/>
          <w:szCs w:val="24"/>
          <w:lang w:val="es-ES"/>
        </w:rPr>
        <w:t>APLAZADO</w:t>
      </w:r>
    </w:p>
    <w:p w:rsidR="0025216E" w:rsidRPr="0025216E" w:rsidRDefault="0025216E" w:rsidP="0025216E">
      <w:pPr>
        <w:pStyle w:val="Sinespaciado"/>
        <w:ind w:left="360"/>
        <w:jc w:val="both"/>
        <w:rPr>
          <w:rFonts w:ascii="Arial" w:hAnsi="Arial" w:cs="Arial"/>
          <w:sz w:val="24"/>
          <w:szCs w:val="24"/>
        </w:rPr>
      </w:pPr>
    </w:p>
    <w:p w:rsidR="0025216E" w:rsidRDefault="0025216E" w:rsidP="0025216E">
      <w:pPr>
        <w:pStyle w:val="Sinespaciado"/>
        <w:numPr>
          <w:ilvl w:val="0"/>
          <w:numId w:val="26"/>
        </w:numPr>
        <w:jc w:val="both"/>
        <w:rPr>
          <w:rFonts w:ascii="Arial" w:hAnsi="Arial" w:cs="Arial"/>
          <w:sz w:val="24"/>
          <w:szCs w:val="24"/>
        </w:rPr>
      </w:pPr>
      <w:r w:rsidRPr="0025216E">
        <w:rPr>
          <w:rFonts w:ascii="Arial" w:hAnsi="Arial" w:cs="Arial"/>
          <w:sz w:val="24"/>
          <w:szCs w:val="24"/>
        </w:rPr>
        <w:t>PROYECTO DE LEY No. 097 DE 2019 CÁMARA “POR MEDIO DEL CUAL SE PROMUEVE LA PRODUCCIÓN Y COMERCIALIZACIÓN DEL CACAO Y SUS DERIVADOS”.</w:t>
      </w:r>
      <w:r>
        <w:rPr>
          <w:rFonts w:ascii="Arial" w:hAnsi="Arial" w:cs="Arial"/>
          <w:sz w:val="24"/>
          <w:szCs w:val="24"/>
        </w:rPr>
        <w:t xml:space="preserve"> APLAZADO.</w:t>
      </w:r>
    </w:p>
    <w:p w:rsidR="0000798E" w:rsidRDefault="0000798E" w:rsidP="0000798E">
      <w:pPr>
        <w:pStyle w:val="Sinespaciado"/>
        <w:jc w:val="both"/>
        <w:rPr>
          <w:rFonts w:ascii="Arial" w:hAnsi="Arial" w:cs="Arial"/>
          <w:sz w:val="24"/>
          <w:szCs w:val="24"/>
        </w:rPr>
      </w:pPr>
    </w:p>
    <w:p w:rsidR="0000798E" w:rsidRDefault="0000798E" w:rsidP="002426CC">
      <w:pPr>
        <w:pStyle w:val="Sinespaciado"/>
        <w:ind w:left="360"/>
        <w:jc w:val="both"/>
        <w:rPr>
          <w:rFonts w:ascii="Arial" w:hAnsi="Arial" w:cs="Arial"/>
          <w:sz w:val="24"/>
          <w:szCs w:val="24"/>
        </w:rPr>
      </w:pPr>
      <w:r w:rsidRPr="0000798E">
        <w:rPr>
          <w:rFonts w:ascii="Arial" w:hAnsi="Arial" w:cs="Arial"/>
          <w:sz w:val="24"/>
          <w:szCs w:val="24"/>
        </w:rPr>
        <w:t>Anunciados el 03 de diciembre de 2019, Acta No. 015, de acuerdo con el Artículo 8 del Acto Legislativo 1 de 2003.</w:t>
      </w:r>
    </w:p>
    <w:p w:rsidR="0025216E" w:rsidRDefault="0025216E" w:rsidP="0000798E">
      <w:pPr>
        <w:pStyle w:val="Sinespaciado"/>
        <w:ind w:left="708"/>
        <w:jc w:val="both"/>
        <w:rPr>
          <w:rFonts w:ascii="Arial" w:hAnsi="Arial" w:cs="Arial"/>
          <w:sz w:val="24"/>
          <w:szCs w:val="24"/>
        </w:rPr>
      </w:pPr>
    </w:p>
    <w:p w:rsidR="0025216E" w:rsidRDefault="0025216E" w:rsidP="002426CC">
      <w:pPr>
        <w:pStyle w:val="Sinespaciado"/>
        <w:ind w:left="360"/>
        <w:jc w:val="both"/>
        <w:rPr>
          <w:rFonts w:ascii="Arial" w:hAnsi="Arial" w:cs="Arial"/>
          <w:sz w:val="24"/>
          <w:szCs w:val="24"/>
        </w:rPr>
      </w:pPr>
      <w:r>
        <w:rPr>
          <w:rFonts w:ascii="Arial" w:hAnsi="Arial" w:cs="Arial"/>
          <w:sz w:val="24"/>
          <w:szCs w:val="24"/>
        </w:rPr>
        <w:t>SE APROBARON LAS PROPOSICIONES 48 Y 49</w:t>
      </w:r>
      <w:r w:rsidR="00F70D6D">
        <w:rPr>
          <w:rFonts w:ascii="Arial" w:hAnsi="Arial" w:cs="Arial"/>
          <w:sz w:val="24"/>
          <w:szCs w:val="24"/>
        </w:rPr>
        <w:t>.</w:t>
      </w:r>
    </w:p>
    <w:p w:rsidR="002426CC" w:rsidRDefault="002426CC" w:rsidP="002426CC">
      <w:pPr>
        <w:pStyle w:val="Sinespaciado"/>
        <w:ind w:left="360"/>
        <w:jc w:val="both"/>
        <w:rPr>
          <w:rFonts w:ascii="Arial" w:hAnsi="Arial" w:cs="Arial"/>
          <w:sz w:val="24"/>
          <w:szCs w:val="24"/>
        </w:rPr>
      </w:pPr>
    </w:p>
    <w:p w:rsidR="002426CC" w:rsidRPr="0025216E" w:rsidRDefault="002426CC" w:rsidP="002426CC">
      <w:pPr>
        <w:pStyle w:val="Sinespaciado"/>
        <w:ind w:left="360"/>
        <w:jc w:val="both"/>
        <w:rPr>
          <w:rFonts w:ascii="Arial" w:hAnsi="Arial" w:cs="Arial"/>
          <w:sz w:val="24"/>
          <w:szCs w:val="24"/>
        </w:rPr>
      </w:pPr>
      <w:r>
        <w:rPr>
          <w:rFonts w:ascii="Arial" w:hAnsi="Arial" w:cs="Arial"/>
          <w:sz w:val="24"/>
          <w:szCs w:val="24"/>
        </w:rPr>
        <w:t>Acta 016</w:t>
      </w:r>
      <w:r w:rsidRPr="002426CC">
        <w:rPr>
          <w:rFonts w:ascii="Arial" w:hAnsi="Arial" w:cs="Arial"/>
          <w:sz w:val="24"/>
          <w:szCs w:val="24"/>
        </w:rPr>
        <w:t xml:space="preserve"> – diciembre </w:t>
      </w:r>
      <w:r>
        <w:rPr>
          <w:rFonts w:ascii="Arial" w:hAnsi="Arial" w:cs="Arial"/>
          <w:sz w:val="24"/>
          <w:szCs w:val="24"/>
        </w:rPr>
        <w:t>10</w:t>
      </w:r>
      <w:r w:rsidRPr="002426CC">
        <w:rPr>
          <w:rFonts w:ascii="Arial" w:hAnsi="Arial" w:cs="Arial"/>
          <w:sz w:val="24"/>
          <w:szCs w:val="24"/>
        </w:rPr>
        <w:t xml:space="preserve"> de 2019 – Legislatura 2019 – 2020</w:t>
      </w:r>
    </w:p>
    <w:p w:rsidR="0025216E" w:rsidRPr="0025216E" w:rsidRDefault="0025216E" w:rsidP="0025216E">
      <w:pPr>
        <w:pStyle w:val="Sinespaciado"/>
        <w:ind w:left="360"/>
        <w:jc w:val="both"/>
        <w:rPr>
          <w:rFonts w:ascii="Book Antiqua" w:hAnsi="Book Antiqua"/>
          <w:sz w:val="23"/>
          <w:szCs w:val="23"/>
        </w:rPr>
      </w:pPr>
    </w:p>
    <w:p w:rsidR="0025216E" w:rsidRDefault="0025216E" w:rsidP="00DE015E">
      <w:pPr>
        <w:pStyle w:val="Prrafodelista"/>
        <w:ind w:left="708"/>
        <w:jc w:val="both"/>
        <w:rPr>
          <w:rFonts w:ascii="Arial" w:hAnsi="Arial" w:cs="Arial"/>
          <w:sz w:val="24"/>
          <w:szCs w:val="24"/>
        </w:rPr>
      </w:pPr>
    </w:p>
    <w:p w:rsidR="0025216E" w:rsidRPr="0025216E" w:rsidRDefault="0025216E" w:rsidP="0025216E">
      <w:pPr>
        <w:jc w:val="both"/>
        <w:rPr>
          <w:rFonts w:ascii="Arial" w:hAnsi="Arial" w:cs="Arial"/>
          <w:sz w:val="24"/>
          <w:szCs w:val="24"/>
        </w:rPr>
      </w:pPr>
    </w:p>
    <w:p w:rsidR="00367E9A" w:rsidRDefault="00367E9A" w:rsidP="00367E9A">
      <w:pPr>
        <w:pStyle w:val="Prrafodelista"/>
        <w:jc w:val="both"/>
        <w:rPr>
          <w:rFonts w:ascii="Arial" w:hAnsi="Arial" w:cs="Arial"/>
          <w:sz w:val="24"/>
          <w:szCs w:val="24"/>
        </w:rPr>
      </w:pPr>
    </w:p>
    <w:p w:rsidR="0000798E" w:rsidRDefault="0000798E" w:rsidP="00367E9A">
      <w:pPr>
        <w:pStyle w:val="Prrafodelista"/>
        <w:jc w:val="both"/>
        <w:rPr>
          <w:rFonts w:ascii="Arial" w:hAnsi="Arial" w:cs="Arial"/>
          <w:sz w:val="24"/>
          <w:szCs w:val="24"/>
        </w:rPr>
      </w:pPr>
    </w:p>
    <w:p w:rsidR="0000798E" w:rsidRDefault="0000798E" w:rsidP="00367E9A">
      <w:pPr>
        <w:pStyle w:val="Prrafodelista"/>
        <w:jc w:val="both"/>
        <w:rPr>
          <w:rFonts w:ascii="Arial" w:hAnsi="Arial" w:cs="Arial"/>
          <w:sz w:val="24"/>
          <w:szCs w:val="24"/>
        </w:rPr>
      </w:pPr>
    </w:p>
    <w:p w:rsidR="0000798E" w:rsidRDefault="0000798E" w:rsidP="00367E9A">
      <w:pPr>
        <w:pStyle w:val="Prrafodelista"/>
        <w:jc w:val="both"/>
        <w:rPr>
          <w:rFonts w:ascii="Arial" w:hAnsi="Arial" w:cs="Arial"/>
          <w:sz w:val="24"/>
          <w:szCs w:val="24"/>
        </w:rPr>
      </w:pPr>
    </w:p>
    <w:p w:rsidR="00592811" w:rsidRDefault="00592811" w:rsidP="00367E9A">
      <w:pPr>
        <w:pStyle w:val="Prrafodelista"/>
        <w:jc w:val="both"/>
        <w:rPr>
          <w:rFonts w:ascii="Arial" w:hAnsi="Arial" w:cs="Arial"/>
          <w:sz w:val="24"/>
          <w:szCs w:val="24"/>
        </w:rPr>
      </w:pPr>
    </w:p>
    <w:p w:rsidR="00592811" w:rsidRPr="00367E9A" w:rsidRDefault="00592811" w:rsidP="00367E9A">
      <w:pPr>
        <w:pStyle w:val="Prrafodelista"/>
        <w:jc w:val="both"/>
        <w:rPr>
          <w:rFonts w:ascii="Arial" w:hAnsi="Arial" w:cs="Arial"/>
          <w:sz w:val="24"/>
          <w:szCs w:val="24"/>
        </w:rPr>
      </w:pPr>
    </w:p>
    <w:p w:rsidR="00927C3B" w:rsidRPr="00927C3B" w:rsidRDefault="00AC2984" w:rsidP="00927C3B">
      <w:pPr>
        <w:pStyle w:val="Puesto"/>
        <w:jc w:val="both"/>
        <w:rPr>
          <w:rFonts w:ascii="Arial" w:hAnsi="Arial" w:cs="Arial"/>
          <w:b w:val="0"/>
        </w:rPr>
      </w:pPr>
      <w:r w:rsidRPr="00927C3B">
        <w:rPr>
          <w:rFonts w:ascii="Arial" w:hAnsi="Arial" w:cs="Arial"/>
          <w:b w:val="0"/>
        </w:rPr>
        <w:lastRenderedPageBreak/>
        <w:t>AUDIENCIAS PÚBLICAS.</w:t>
      </w:r>
    </w:p>
    <w:p w:rsidR="00927C3B" w:rsidRPr="00927C3B" w:rsidRDefault="00927C3B" w:rsidP="00927C3B">
      <w:pPr>
        <w:pStyle w:val="Puesto"/>
        <w:jc w:val="both"/>
        <w:rPr>
          <w:rFonts w:ascii="Arial" w:hAnsi="Arial" w:cs="Arial"/>
          <w:b w:val="0"/>
        </w:rPr>
      </w:pPr>
      <w:r w:rsidRPr="00927C3B">
        <w:rPr>
          <w:rFonts w:ascii="Arial" w:hAnsi="Arial" w:cs="Arial"/>
          <w:b w:val="0"/>
        </w:rPr>
        <w:t>Lugar: Salón Boyacá – Capitolio Naciona</w:t>
      </w:r>
    </w:p>
    <w:p w:rsidR="00927C3B" w:rsidRPr="00927C3B" w:rsidRDefault="00927C3B" w:rsidP="00927C3B">
      <w:pPr>
        <w:pStyle w:val="Puesto"/>
        <w:jc w:val="both"/>
        <w:rPr>
          <w:rFonts w:ascii="Arial" w:hAnsi="Arial" w:cs="Arial"/>
          <w:b w:val="0"/>
        </w:rPr>
      </w:pPr>
      <w:r w:rsidRPr="00927C3B">
        <w:rPr>
          <w:rFonts w:ascii="Arial" w:hAnsi="Arial" w:cs="Arial"/>
          <w:b w:val="0"/>
        </w:rPr>
        <w:t xml:space="preserve"> </w:t>
      </w:r>
    </w:p>
    <w:p w:rsidR="00927C3B" w:rsidRPr="00927C3B" w:rsidRDefault="00927C3B" w:rsidP="00927C3B">
      <w:pPr>
        <w:pStyle w:val="Puesto"/>
        <w:jc w:val="both"/>
        <w:rPr>
          <w:rFonts w:ascii="Arial" w:hAnsi="Arial" w:cs="Arial"/>
          <w:b w:val="0"/>
          <w:szCs w:val="24"/>
          <w:lang w:val="es-ES"/>
        </w:rPr>
      </w:pPr>
      <w:r w:rsidRPr="00927C3B">
        <w:rPr>
          <w:rFonts w:ascii="Arial" w:hAnsi="Arial" w:cs="Arial"/>
          <w:b w:val="0"/>
          <w:szCs w:val="24"/>
          <w:lang w:val="es-ES"/>
        </w:rPr>
        <w:t>LUNES 30 DE SEPTIEMBRE DE 2019</w:t>
      </w:r>
    </w:p>
    <w:p w:rsidR="00927C3B" w:rsidRPr="00927C3B" w:rsidRDefault="00927C3B" w:rsidP="00927C3B">
      <w:pPr>
        <w:pStyle w:val="Puesto"/>
        <w:jc w:val="both"/>
        <w:rPr>
          <w:rFonts w:ascii="Arial" w:hAnsi="Arial" w:cs="Arial"/>
          <w:b w:val="0"/>
          <w:szCs w:val="24"/>
          <w:lang w:val="es-ES"/>
        </w:rPr>
      </w:pPr>
      <w:r w:rsidRPr="00927C3B">
        <w:rPr>
          <w:rFonts w:ascii="Arial" w:hAnsi="Arial" w:cs="Arial"/>
          <w:b w:val="0"/>
          <w:szCs w:val="24"/>
          <w:lang w:val="es-ES"/>
        </w:rPr>
        <w:t xml:space="preserve">Hora: 08:00 a.m. </w:t>
      </w:r>
    </w:p>
    <w:p w:rsidR="00927C3B" w:rsidRPr="00927C3B" w:rsidRDefault="00927C3B" w:rsidP="00927C3B">
      <w:pPr>
        <w:pStyle w:val="Puesto"/>
        <w:jc w:val="both"/>
        <w:rPr>
          <w:rFonts w:ascii="Arial" w:hAnsi="Arial" w:cs="Arial"/>
          <w:b w:val="0"/>
          <w:szCs w:val="24"/>
        </w:rPr>
      </w:pPr>
      <w:r w:rsidRPr="00927C3B">
        <w:rPr>
          <w:rFonts w:ascii="Arial" w:hAnsi="Arial" w:cs="Arial"/>
          <w:b w:val="0"/>
          <w:szCs w:val="24"/>
        </w:rPr>
        <w:t xml:space="preserve">INVITACION A AUDIENCIA PÚBLICA, CON EL OBJETO DE CONOCER LA POSICIÓN DEL GOBIERNO NACIONAL, LOS GREMIOS, LOS PRODUCTORES, LA ACADEMIA Y DEMAS INTERESADOS EN APORTAR EN EL TRAMITE DE LOS PROYECTOS DE LEY Nos. </w:t>
      </w:r>
      <w:r w:rsidRPr="00927C3B">
        <w:rPr>
          <w:rFonts w:ascii="Arial" w:hAnsi="Arial" w:cs="Arial"/>
          <w:b w:val="0"/>
          <w:szCs w:val="24"/>
          <w:lang w:val="es-ES"/>
        </w:rPr>
        <w:t>206 DE 2018 C, 243 DE 2018 C Y 323 DE 2019 C, ACUMULADOS (CARS) “POR MEDIO DE LA CUAL SE MODIFICA LA LEY 99 DE 1993, SE ESTABLECEN MECANISMOS PARA LA TRANSPARENCIA Y GOBERNANZA DE LAS CORPORACIONES AUTÓNOMAS REGIONALES Y DE DESARROLLO SOSTENIBLE Y SE DICTAN OTRAS DISPOSICIONES”</w:t>
      </w:r>
      <w:r w:rsidRPr="00927C3B">
        <w:rPr>
          <w:rFonts w:ascii="Arial" w:hAnsi="Arial" w:cs="Arial"/>
          <w:b w:val="0"/>
          <w:szCs w:val="24"/>
        </w:rPr>
        <w:t xml:space="preserve">. </w:t>
      </w:r>
    </w:p>
    <w:p w:rsidR="00927C3B" w:rsidRPr="00927C3B" w:rsidRDefault="00927C3B" w:rsidP="00927C3B">
      <w:pPr>
        <w:pStyle w:val="Puesto"/>
        <w:jc w:val="both"/>
        <w:rPr>
          <w:rFonts w:ascii="Arial" w:hAnsi="Arial" w:cs="Arial"/>
          <w:szCs w:val="24"/>
        </w:rPr>
      </w:pPr>
    </w:p>
    <w:p w:rsidR="00CF1DBD" w:rsidRDefault="00CF1DBD">
      <w:pPr>
        <w:rPr>
          <w:sz w:val="24"/>
          <w:szCs w:val="24"/>
        </w:rPr>
      </w:pPr>
      <w:r>
        <w:rPr>
          <w:sz w:val="24"/>
          <w:szCs w:val="24"/>
        </w:rPr>
        <w:br w:type="page"/>
      </w:r>
    </w:p>
    <w:p w:rsidR="00AC2984" w:rsidRPr="00EF4D22" w:rsidRDefault="00CF1DBD" w:rsidP="008952E1">
      <w:pPr>
        <w:pStyle w:val="Sinespaciado"/>
        <w:rPr>
          <w:sz w:val="24"/>
          <w:szCs w:val="24"/>
        </w:rPr>
      </w:pPr>
      <w:r w:rsidRPr="00CF1DBD">
        <w:rPr>
          <w:noProof/>
          <w:lang w:eastAsia="es-CO"/>
        </w:rPr>
        <w:lastRenderedPageBreak/>
        <w:drawing>
          <wp:inline distT="0" distB="0" distL="0" distR="0">
            <wp:extent cx="9174480" cy="10210800"/>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82246" cy="10219443"/>
                    </a:xfrm>
                    <a:prstGeom prst="rect">
                      <a:avLst/>
                    </a:prstGeom>
                    <a:noFill/>
                    <a:ln>
                      <a:noFill/>
                    </a:ln>
                  </pic:spPr>
                </pic:pic>
              </a:graphicData>
            </a:graphic>
          </wp:inline>
        </w:drawing>
      </w:r>
    </w:p>
    <w:sectPr w:rsidR="00AC2984" w:rsidRPr="00EF4D22" w:rsidSect="00950807">
      <w:headerReference w:type="default" r:id="rId9"/>
      <w:footerReference w:type="default" r:id="rId10"/>
      <w:pgSz w:w="12240" w:h="15840" w:code="1"/>
      <w:pgMar w:top="1814" w:right="1247" w:bottom="1191" w:left="1361" w:header="709" w:footer="11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4F8A" w:rsidRDefault="00344F8A">
      <w:pPr>
        <w:spacing w:after="0" w:line="240" w:lineRule="auto"/>
      </w:pPr>
      <w:r>
        <w:separator/>
      </w:r>
    </w:p>
  </w:endnote>
  <w:endnote w:type="continuationSeparator" w:id="0">
    <w:p w:rsidR="00344F8A" w:rsidRDefault="00344F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2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952"/>
      <w:gridCol w:w="5295"/>
    </w:tblGrid>
    <w:tr w:rsidR="00270749" w:rsidTr="00270749">
      <w:trPr>
        <w:trHeight w:val="488"/>
      </w:trPr>
      <w:tc>
        <w:tcPr>
          <w:tcW w:w="3952" w:type="dxa"/>
          <w:tcBorders>
            <w:top w:val="single" w:sz="4" w:space="0" w:color="FFFFFF"/>
            <w:left w:val="single" w:sz="4" w:space="0" w:color="FFFFFF"/>
            <w:bottom w:val="single" w:sz="4" w:space="0" w:color="FFFFFF"/>
            <w:right w:val="single" w:sz="4" w:space="0" w:color="FFFFFF"/>
          </w:tcBorders>
          <w:shd w:val="clear" w:color="auto" w:fill="auto"/>
          <w:hideMark/>
        </w:tcPr>
        <w:p w:rsidR="00270749" w:rsidRPr="00AF18F7" w:rsidRDefault="00270749" w:rsidP="00270749">
          <w:pPr>
            <w:pStyle w:val="Piedepgina"/>
            <w:tabs>
              <w:tab w:val="center" w:pos="4111"/>
            </w:tabs>
            <w:rPr>
              <w:rStyle w:val="Hipervnculo"/>
              <w:rFonts w:cs="Arial"/>
            </w:rPr>
          </w:pPr>
          <w:r w:rsidRPr="00AF18F7">
            <w:rPr>
              <w:rFonts w:cs="Arial"/>
              <w:sz w:val="14"/>
              <w:szCs w:val="14"/>
            </w:rPr>
            <w:t xml:space="preserve">Carrera 7 N° 8 – 68  </w:t>
          </w:r>
          <w:r w:rsidRPr="00AF18F7">
            <w:rPr>
              <w:rStyle w:val="Hipervnculo"/>
              <w:rFonts w:cs="Arial"/>
              <w:sz w:val="14"/>
              <w:szCs w:val="14"/>
            </w:rPr>
            <w:t>Ed.  Nuevo del Congreso</w:t>
          </w:r>
        </w:p>
        <w:p w:rsidR="00270749" w:rsidRPr="00AF18F7" w:rsidRDefault="00270749" w:rsidP="00270749">
          <w:pPr>
            <w:pStyle w:val="Piedepgina"/>
            <w:rPr>
              <w:sz w:val="14"/>
              <w:szCs w:val="14"/>
            </w:rPr>
          </w:pPr>
          <w:r w:rsidRPr="00AF18F7">
            <w:rPr>
              <w:rFonts w:cs="Calibri"/>
              <w:sz w:val="14"/>
              <w:szCs w:val="14"/>
            </w:rPr>
            <w:t>Bogotá D.C.  Colombia.</w:t>
          </w:r>
        </w:p>
      </w:tc>
      <w:tc>
        <w:tcPr>
          <w:tcW w:w="5295" w:type="dxa"/>
          <w:tcBorders>
            <w:top w:val="single" w:sz="4" w:space="0" w:color="FFFFFF"/>
            <w:left w:val="single" w:sz="4" w:space="0" w:color="FFFFFF"/>
            <w:bottom w:val="single" w:sz="4" w:space="0" w:color="FFFFFF"/>
            <w:right w:val="single" w:sz="4" w:space="0" w:color="FFFFFF"/>
          </w:tcBorders>
          <w:shd w:val="clear" w:color="auto" w:fill="auto"/>
          <w:hideMark/>
        </w:tcPr>
        <w:p w:rsidR="00270749" w:rsidRDefault="003F2F2C" w:rsidP="00270749">
          <w:pPr>
            <w:pStyle w:val="Piedepgina"/>
            <w:tabs>
              <w:tab w:val="center" w:pos="4111"/>
            </w:tabs>
            <w:ind w:left="-94"/>
            <w:jc w:val="right"/>
            <w:rPr>
              <w:rStyle w:val="Hipervnculo"/>
              <w:rFonts w:cs="Arial"/>
              <w:sz w:val="14"/>
              <w:szCs w:val="14"/>
            </w:rPr>
          </w:pPr>
          <w:hyperlink r:id="rId1" w:history="1">
            <w:r w:rsidR="00270749" w:rsidRPr="000677D6">
              <w:rPr>
                <w:rStyle w:val="Hipervnculo"/>
                <w:rFonts w:cs="Arial"/>
                <w:sz w:val="14"/>
                <w:szCs w:val="14"/>
              </w:rPr>
              <w:t>http://www.camara.gov.co/comision/comision-quinta-constitucional-permanente</w:t>
            </w:r>
          </w:hyperlink>
        </w:p>
        <w:p w:rsidR="00270749" w:rsidRPr="00AF18F7" w:rsidRDefault="00270749" w:rsidP="00270749">
          <w:pPr>
            <w:pStyle w:val="Piedepgina"/>
            <w:tabs>
              <w:tab w:val="center" w:pos="4111"/>
            </w:tabs>
            <w:ind w:left="-94"/>
            <w:jc w:val="right"/>
            <w:rPr>
              <w:rStyle w:val="Hipervnculo"/>
              <w:rFonts w:cs="Arial"/>
              <w:sz w:val="14"/>
              <w:szCs w:val="14"/>
            </w:rPr>
          </w:pPr>
          <w:r>
            <w:rPr>
              <w:rStyle w:val="Hipervnculo"/>
              <w:rFonts w:cs="Arial"/>
              <w:sz w:val="14"/>
              <w:szCs w:val="14"/>
            </w:rPr>
            <w:t>Twitter: @ComiQuintaCam</w:t>
          </w:r>
        </w:p>
        <w:p w:rsidR="00270749" w:rsidRPr="00DE4D26" w:rsidRDefault="00270749" w:rsidP="00270749">
          <w:pPr>
            <w:pStyle w:val="Piedepgina"/>
            <w:jc w:val="right"/>
            <w:rPr>
              <w:rFonts w:cs="Arial"/>
              <w:sz w:val="14"/>
              <w:szCs w:val="14"/>
            </w:rPr>
          </w:pPr>
          <w:r w:rsidRPr="00AF18F7">
            <w:rPr>
              <w:rFonts w:cs="Arial"/>
              <w:sz w:val="14"/>
              <w:szCs w:val="14"/>
            </w:rPr>
            <w:t xml:space="preserve">PBX </w:t>
          </w:r>
          <w:r>
            <w:rPr>
              <w:rFonts w:cs="Arial"/>
              <w:sz w:val="14"/>
              <w:szCs w:val="14"/>
            </w:rPr>
            <w:t>4325100  Ext 4037, 4039, 40</w:t>
          </w:r>
        </w:p>
      </w:tc>
    </w:tr>
  </w:tbl>
  <w:p w:rsidR="00270749" w:rsidRPr="00270749" w:rsidRDefault="00270749" w:rsidP="00270749">
    <w:pPr>
      <w:pStyle w:val="Piedepgina"/>
      <w:jc w:val="center"/>
      <w:rPr>
        <w:sz w:val="14"/>
        <w:szCs w:val="14"/>
      </w:rPr>
    </w:pPr>
    <w:r w:rsidRPr="00270749">
      <w:rPr>
        <w:sz w:val="14"/>
        <w:szCs w:val="14"/>
      </w:rPr>
      <w:t>Ley 3 de 1992, artículo 3, Régimen agropecuario; ecología; medio ambiente y recursos naturales; adjudicación y recuperación de tierras; recursos ictiológicos y asuntos del mar; minas y energía; corporaciones autónomas regionales.</w:t>
    </w:r>
  </w:p>
  <w:p w:rsidR="008E55D0" w:rsidRDefault="008E55D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4F8A" w:rsidRDefault="00344F8A">
      <w:pPr>
        <w:spacing w:after="0" w:line="240" w:lineRule="auto"/>
      </w:pPr>
      <w:r>
        <w:separator/>
      </w:r>
    </w:p>
  </w:footnote>
  <w:footnote w:type="continuationSeparator" w:id="0">
    <w:p w:rsidR="00344F8A" w:rsidRDefault="00344F8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940" w:type="pct"/>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2562"/>
      <w:gridCol w:w="4974"/>
      <w:gridCol w:w="903"/>
      <w:gridCol w:w="1071"/>
    </w:tblGrid>
    <w:tr w:rsidR="008E55D0" w:rsidRPr="00462AD4" w:rsidTr="00814B9D">
      <w:trPr>
        <w:cantSplit/>
        <w:trHeight w:val="275"/>
      </w:trPr>
      <w:tc>
        <w:tcPr>
          <w:tcW w:w="1347" w:type="pct"/>
          <w:vMerge w:val="restart"/>
          <w:vAlign w:val="center"/>
        </w:tcPr>
        <w:p w:rsidR="008E55D0" w:rsidRPr="00462AD4" w:rsidRDefault="008E55D0" w:rsidP="008E55D0">
          <w:pPr>
            <w:pStyle w:val="Encabezado"/>
            <w:ind w:left="-567"/>
            <w:jc w:val="center"/>
            <w:rPr>
              <w:rFonts w:ascii="Arial" w:hAnsi="Arial"/>
              <w:b/>
              <w:sz w:val="16"/>
              <w:szCs w:val="16"/>
            </w:rPr>
          </w:pPr>
          <w:r>
            <w:rPr>
              <w:noProof/>
              <w:lang w:val="es-CO" w:eastAsia="es-CO"/>
            </w:rPr>
            <w:drawing>
              <wp:anchor distT="0" distB="0" distL="114300" distR="114300" simplePos="0" relativeHeight="251659264" behindDoc="0" locked="0" layoutInCell="1" allowOverlap="1">
                <wp:simplePos x="0" y="0"/>
                <wp:positionH relativeFrom="column">
                  <wp:posOffset>-50165</wp:posOffset>
                </wp:positionH>
                <wp:positionV relativeFrom="paragraph">
                  <wp:posOffset>5715</wp:posOffset>
                </wp:positionV>
                <wp:extent cx="1478280" cy="579120"/>
                <wp:effectExtent l="0" t="0" r="762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8280" cy="579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2AD4">
            <w:rPr>
              <w:rFonts w:ascii="Arial" w:hAnsi="Arial"/>
              <w:b/>
              <w:sz w:val="16"/>
              <w:szCs w:val="16"/>
            </w:rPr>
            <w:t>0.</w:t>
          </w:r>
        </w:p>
      </w:tc>
      <w:tc>
        <w:tcPr>
          <w:tcW w:w="2615" w:type="pct"/>
          <w:tcBorders>
            <w:right w:val="nil"/>
          </w:tcBorders>
          <w:vAlign w:val="center"/>
        </w:tcPr>
        <w:p w:rsidR="008E55D0" w:rsidRPr="00462AD4" w:rsidRDefault="008E55D0" w:rsidP="008E55D0">
          <w:pPr>
            <w:pStyle w:val="Encabezado"/>
            <w:jc w:val="center"/>
            <w:rPr>
              <w:rFonts w:cs="Arial"/>
              <w:b/>
              <w:sz w:val="20"/>
            </w:rPr>
          </w:pPr>
          <w:r w:rsidRPr="00462AD4">
            <w:rPr>
              <w:rFonts w:cs="Arial"/>
              <w:b/>
              <w:sz w:val="20"/>
            </w:rPr>
            <w:t>Comisión Quinta</w:t>
          </w:r>
        </w:p>
      </w:tc>
      <w:tc>
        <w:tcPr>
          <w:tcW w:w="1038" w:type="pct"/>
          <w:gridSpan w:val="2"/>
          <w:tcBorders>
            <w:left w:val="nil"/>
          </w:tcBorders>
          <w:vAlign w:val="center"/>
        </w:tcPr>
        <w:p w:rsidR="008E55D0" w:rsidRPr="00462AD4" w:rsidRDefault="008E55D0" w:rsidP="008E55D0">
          <w:pPr>
            <w:pStyle w:val="Encabezado"/>
            <w:jc w:val="center"/>
            <w:rPr>
              <w:rFonts w:cs="Arial"/>
              <w:b/>
              <w:sz w:val="20"/>
            </w:rPr>
          </w:pPr>
        </w:p>
      </w:tc>
    </w:tr>
    <w:tr w:rsidR="008E55D0" w:rsidRPr="00462AD4" w:rsidTr="00814B9D">
      <w:trPr>
        <w:cantSplit/>
        <w:trHeight w:val="287"/>
      </w:trPr>
      <w:tc>
        <w:tcPr>
          <w:tcW w:w="1347" w:type="pct"/>
          <w:vMerge/>
          <w:vAlign w:val="center"/>
        </w:tcPr>
        <w:p w:rsidR="008E55D0" w:rsidRPr="00462AD4" w:rsidRDefault="008E55D0" w:rsidP="008E55D0">
          <w:pPr>
            <w:pStyle w:val="Encabezado"/>
            <w:jc w:val="center"/>
            <w:rPr>
              <w:rFonts w:ascii="Arial" w:hAnsi="Arial" w:cs="Arial"/>
            </w:rPr>
          </w:pPr>
        </w:p>
      </w:tc>
      <w:tc>
        <w:tcPr>
          <w:tcW w:w="2615" w:type="pct"/>
          <w:vMerge w:val="restart"/>
          <w:vAlign w:val="center"/>
        </w:tcPr>
        <w:p w:rsidR="008E55D0" w:rsidRPr="00462AD4" w:rsidRDefault="00F44CFB" w:rsidP="008E55D0">
          <w:pPr>
            <w:pStyle w:val="Encabezado"/>
            <w:jc w:val="center"/>
            <w:rPr>
              <w:rFonts w:cs="Arial"/>
              <w:b/>
              <w:sz w:val="20"/>
            </w:rPr>
          </w:pPr>
          <w:r>
            <w:rPr>
              <w:rFonts w:cs="Arial"/>
              <w:b/>
              <w:sz w:val="20"/>
            </w:rPr>
            <w:t>Periodo Constitucional  2018-2022</w:t>
          </w:r>
        </w:p>
        <w:p w:rsidR="008E55D0" w:rsidRPr="00462AD4" w:rsidRDefault="008E55D0" w:rsidP="00E12B18">
          <w:pPr>
            <w:pStyle w:val="Encabezado"/>
            <w:jc w:val="center"/>
            <w:rPr>
              <w:rFonts w:cs="Arial"/>
              <w:b/>
            </w:rPr>
          </w:pPr>
          <w:r w:rsidRPr="00462AD4">
            <w:rPr>
              <w:rFonts w:cs="Arial"/>
              <w:b/>
              <w:sz w:val="20"/>
            </w:rPr>
            <w:t>Legislatura 201</w:t>
          </w:r>
          <w:r w:rsidR="00E12B18">
            <w:rPr>
              <w:rFonts w:cs="Arial"/>
              <w:b/>
              <w:sz w:val="20"/>
            </w:rPr>
            <w:t>9</w:t>
          </w:r>
          <w:r w:rsidR="00F44CFB">
            <w:rPr>
              <w:rFonts w:cs="Arial"/>
              <w:b/>
              <w:sz w:val="20"/>
            </w:rPr>
            <w:t>-20</w:t>
          </w:r>
          <w:r w:rsidR="00E12B18">
            <w:rPr>
              <w:rFonts w:cs="Arial"/>
              <w:b/>
              <w:sz w:val="20"/>
            </w:rPr>
            <w:t>20</w:t>
          </w:r>
        </w:p>
      </w:tc>
      <w:tc>
        <w:tcPr>
          <w:tcW w:w="475" w:type="pct"/>
          <w:vAlign w:val="center"/>
        </w:tcPr>
        <w:p w:rsidR="008E55D0" w:rsidRPr="00462AD4" w:rsidRDefault="008E55D0" w:rsidP="008E55D0">
          <w:pPr>
            <w:pStyle w:val="Encabezado"/>
            <w:spacing w:line="360" w:lineRule="auto"/>
            <w:jc w:val="center"/>
            <w:rPr>
              <w:rFonts w:cs="Arial"/>
              <w:sz w:val="14"/>
              <w:szCs w:val="14"/>
            </w:rPr>
          </w:pPr>
          <w:r w:rsidRPr="00462AD4">
            <w:rPr>
              <w:rFonts w:cs="Arial"/>
              <w:sz w:val="14"/>
              <w:szCs w:val="14"/>
            </w:rPr>
            <w:t>CÓDIGO</w:t>
          </w:r>
        </w:p>
      </w:tc>
      <w:tc>
        <w:tcPr>
          <w:tcW w:w="563" w:type="pct"/>
          <w:vAlign w:val="center"/>
        </w:tcPr>
        <w:p w:rsidR="008E55D0" w:rsidRPr="00462AD4" w:rsidRDefault="008E55D0" w:rsidP="008E55D0">
          <w:pPr>
            <w:pStyle w:val="Encabezado"/>
            <w:spacing w:line="360" w:lineRule="auto"/>
            <w:jc w:val="center"/>
            <w:rPr>
              <w:rFonts w:cs="Arial"/>
              <w:sz w:val="14"/>
              <w:szCs w:val="14"/>
            </w:rPr>
          </w:pPr>
          <w:r w:rsidRPr="00462AD4">
            <w:rPr>
              <w:rFonts w:cs="Arial"/>
              <w:sz w:val="14"/>
              <w:szCs w:val="14"/>
            </w:rPr>
            <w:t>L-G.3-F01</w:t>
          </w:r>
        </w:p>
      </w:tc>
    </w:tr>
    <w:tr w:rsidR="008E55D0" w:rsidRPr="00462AD4" w:rsidTr="00814B9D">
      <w:trPr>
        <w:cantSplit/>
        <w:trHeight w:val="214"/>
      </w:trPr>
      <w:tc>
        <w:tcPr>
          <w:tcW w:w="1347" w:type="pct"/>
          <w:vMerge/>
          <w:vAlign w:val="center"/>
        </w:tcPr>
        <w:p w:rsidR="008E55D0" w:rsidRPr="00462AD4" w:rsidRDefault="008E55D0" w:rsidP="008E55D0">
          <w:pPr>
            <w:pStyle w:val="Encabezado"/>
            <w:jc w:val="center"/>
            <w:rPr>
              <w:rFonts w:ascii="Arial" w:hAnsi="Arial" w:cs="Arial"/>
              <w:b/>
              <w:sz w:val="28"/>
              <w:szCs w:val="28"/>
            </w:rPr>
          </w:pPr>
        </w:p>
      </w:tc>
      <w:tc>
        <w:tcPr>
          <w:tcW w:w="2615" w:type="pct"/>
          <w:vMerge/>
          <w:vAlign w:val="center"/>
        </w:tcPr>
        <w:p w:rsidR="008E55D0" w:rsidRPr="00462AD4" w:rsidRDefault="008E55D0" w:rsidP="008E55D0">
          <w:pPr>
            <w:pStyle w:val="Encabezado"/>
            <w:jc w:val="center"/>
            <w:rPr>
              <w:rFonts w:cs="Arial"/>
              <w:b/>
              <w:sz w:val="28"/>
              <w:szCs w:val="28"/>
            </w:rPr>
          </w:pPr>
        </w:p>
      </w:tc>
      <w:tc>
        <w:tcPr>
          <w:tcW w:w="475" w:type="pct"/>
          <w:vAlign w:val="center"/>
        </w:tcPr>
        <w:p w:rsidR="008E55D0" w:rsidRPr="00462AD4" w:rsidRDefault="008E55D0" w:rsidP="008E55D0">
          <w:pPr>
            <w:pStyle w:val="Encabezado"/>
            <w:spacing w:line="360" w:lineRule="auto"/>
            <w:jc w:val="center"/>
            <w:rPr>
              <w:rFonts w:cs="Arial"/>
              <w:sz w:val="14"/>
              <w:szCs w:val="14"/>
            </w:rPr>
          </w:pPr>
          <w:r w:rsidRPr="00462AD4">
            <w:rPr>
              <w:rFonts w:cs="Arial"/>
              <w:sz w:val="14"/>
              <w:szCs w:val="14"/>
            </w:rPr>
            <w:t>VERSIÓN</w:t>
          </w:r>
        </w:p>
      </w:tc>
      <w:tc>
        <w:tcPr>
          <w:tcW w:w="563" w:type="pct"/>
          <w:vAlign w:val="center"/>
        </w:tcPr>
        <w:p w:rsidR="008E55D0" w:rsidRPr="00462AD4" w:rsidRDefault="008E55D0" w:rsidP="008E55D0">
          <w:pPr>
            <w:pStyle w:val="Encabezado"/>
            <w:spacing w:line="360" w:lineRule="auto"/>
            <w:jc w:val="center"/>
            <w:rPr>
              <w:rFonts w:cs="Arial"/>
              <w:sz w:val="14"/>
              <w:szCs w:val="14"/>
            </w:rPr>
          </w:pPr>
          <w:r w:rsidRPr="00462AD4">
            <w:rPr>
              <w:rFonts w:cs="Arial"/>
              <w:sz w:val="14"/>
              <w:szCs w:val="14"/>
            </w:rPr>
            <w:t>01-2016</w:t>
          </w:r>
        </w:p>
      </w:tc>
    </w:tr>
    <w:tr w:rsidR="008E55D0" w:rsidRPr="00462AD4" w:rsidTr="00814B9D">
      <w:trPr>
        <w:cantSplit/>
        <w:trHeight w:val="130"/>
      </w:trPr>
      <w:tc>
        <w:tcPr>
          <w:tcW w:w="1347" w:type="pct"/>
          <w:vMerge/>
          <w:vAlign w:val="center"/>
        </w:tcPr>
        <w:p w:rsidR="008E55D0" w:rsidRPr="00462AD4" w:rsidRDefault="008E55D0" w:rsidP="008E55D0">
          <w:pPr>
            <w:pStyle w:val="Encabezado"/>
            <w:jc w:val="center"/>
            <w:rPr>
              <w:rFonts w:ascii="Arial" w:hAnsi="Arial" w:cs="Arial"/>
              <w:b/>
              <w:sz w:val="28"/>
              <w:szCs w:val="28"/>
            </w:rPr>
          </w:pPr>
        </w:p>
      </w:tc>
      <w:tc>
        <w:tcPr>
          <w:tcW w:w="2615" w:type="pct"/>
          <w:vMerge/>
          <w:vAlign w:val="center"/>
        </w:tcPr>
        <w:p w:rsidR="008E55D0" w:rsidRPr="00462AD4" w:rsidRDefault="008E55D0" w:rsidP="008E55D0">
          <w:pPr>
            <w:pStyle w:val="Encabezado"/>
            <w:jc w:val="center"/>
            <w:rPr>
              <w:rFonts w:cs="Arial"/>
              <w:b/>
              <w:sz w:val="28"/>
              <w:szCs w:val="28"/>
            </w:rPr>
          </w:pPr>
        </w:p>
      </w:tc>
      <w:tc>
        <w:tcPr>
          <w:tcW w:w="475" w:type="pct"/>
          <w:vAlign w:val="center"/>
        </w:tcPr>
        <w:p w:rsidR="008E55D0" w:rsidRPr="00462AD4" w:rsidRDefault="008E55D0" w:rsidP="008E55D0">
          <w:pPr>
            <w:pStyle w:val="Encabezado"/>
            <w:spacing w:line="360" w:lineRule="auto"/>
            <w:jc w:val="center"/>
            <w:rPr>
              <w:rFonts w:cs="Arial"/>
              <w:sz w:val="14"/>
              <w:szCs w:val="14"/>
            </w:rPr>
          </w:pPr>
          <w:r w:rsidRPr="00462AD4">
            <w:rPr>
              <w:rFonts w:cs="Arial"/>
              <w:sz w:val="14"/>
              <w:szCs w:val="14"/>
            </w:rPr>
            <w:t>PÁGINA</w:t>
          </w:r>
        </w:p>
      </w:tc>
      <w:tc>
        <w:tcPr>
          <w:tcW w:w="563" w:type="pct"/>
          <w:vAlign w:val="center"/>
        </w:tcPr>
        <w:p w:rsidR="008E55D0" w:rsidRPr="00462AD4" w:rsidRDefault="008E55D0" w:rsidP="008E55D0">
          <w:pPr>
            <w:pStyle w:val="Encabezado"/>
            <w:spacing w:line="360" w:lineRule="auto"/>
            <w:jc w:val="center"/>
            <w:rPr>
              <w:rFonts w:cs="Arial"/>
              <w:sz w:val="14"/>
              <w:szCs w:val="14"/>
            </w:rPr>
          </w:pPr>
          <w:r w:rsidRPr="00462AD4">
            <w:rPr>
              <w:rFonts w:cs="Arial"/>
              <w:b/>
              <w:sz w:val="14"/>
              <w:szCs w:val="14"/>
            </w:rPr>
            <w:fldChar w:fldCharType="begin"/>
          </w:r>
          <w:r w:rsidRPr="00462AD4">
            <w:rPr>
              <w:rFonts w:cs="Arial"/>
              <w:b/>
              <w:sz w:val="14"/>
              <w:szCs w:val="14"/>
            </w:rPr>
            <w:instrText>PAGE  \* Arabic  \* MERGEFORMAT</w:instrText>
          </w:r>
          <w:r w:rsidRPr="00462AD4">
            <w:rPr>
              <w:rFonts w:cs="Arial"/>
              <w:b/>
              <w:sz w:val="14"/>
              <w:szCs w:val="14"/>
            </w:rPr>
            <w:fldChar w:fldCharType="separate"/>
          </w:r>
          <w:r w:rsidR="003F2F2C">
            <w:rPr>
              <w:rFonts w:cs="Arial"/>
              <w:b/>
              <w:noProof/>
              <w:sz w:val="14"/>
              <w:szCs w:val="14"/>
            </w:rPr>
            <w:t>20</w:t>
          </w:r>
          <w:r w:rsidRPr="00462AD4">
            <w:rPr>
              <w:rFonts w:cs="Arial"/>
              <w:b/>
              <w:sz w:val="14"/>
              <w:szCs w:val="14"/>
            </w:rPr>
            <w:fldChar w:fldCharType="end"/>
          </w:r>
          <w:r w:rsidRPr="00462AD4">
            <w:rPr>
              <w:rFonts w:cs="Arial"/>
              <w:sz w:val="14"/>
              <w:szCs w:val="14"/>
            </w:rPr>
            <w:t xml:space="preserve"> de </w:t>
          </w:r>
          <w:r w:rsidRPr="00462AD4">
            <w:rPr>
              <w:rFonts w:cs="Arial"/>
              <w:b/>
              <w:sz w:val="14"/>
              <w:szCs w:val="14"/>
            </w:rPr>
            <w:fldChar w:fldCharType="begin"/>
          </w:r>
          <w:r w:rsidRPr="00462AD4">
            <w:rPr>
              <w:rFonts w:cs="Arial"/>
              <w:b/>
              <w:sz w:val="14"/>
              <w:szCs w:val="14"/>
            </w:rPr>
            <w:instrText>NUMPAGES  \* Arabic  \* MERGEFORMAT</w:instrText>
          </w:r>
          <w:r w:rsidRPr="00462AD4">
            <w:rPr>
              <w:rFonts w:cs="Arial"/>
              <w:b/>
              <w:sz w:val="14"/>
              <w:szCs w:val="14"/>
            </w:rPr>
            <w:fldChar w:fldCharType="separate"/>
          </w:r>
          <w:r w:rsidR="003F2F2C">
            <w:rPr>
              <w:rFonts w:cs="Arial"/>
              <w:b/>
              <w:noProof/>
              <w:sz w:val="14"/>
              <w:szCs w:val="14"/>
            </w:rPr>
            <w:t>24</w:t>
          </w:r>
          <w:r w:rsidRPr="00462AD4">
            <w:rPr>
              <w:rFonts w:cs="Arial"/>
              <w:b/>
              <w:sz w:val="14"/>
              <w:szCs w:val="14"/>
            </w:rPr>
            <w:fldChar w:fldCharType="end"/>
          </w:r>
        </w:p>
      </w:tc>
    </w:tr>
  </w:tbl>
  <w:p w:rsidR="00134F9B" w:rsidRDefault="00134F9B" w:rsidP="00C06986">
    <w:pPr>
      <w:pStyle w:val="Encabezado"/>
      <w:rPr>
        <w:b/>
        <w:i/>
        <w:color w:val="0000FF"/>
        <w:sz w:val="18"/>
        <w:szCs w:val="18"/>
        <w:vertAlign w:val="superscrip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94F52"/>
    <w:multiLevelType w:val="hybridMultilevel"/>
    <w:tmpl w:val="8AB845FA"/>
    <w:lvl w:ilvl="0" w:tplc="240A0001">
      <w:start w:val="1"/>
      <w:numFmt w:val="bullet"/>
      <w:lvlText w:val=""/>
      <w:lvlJc w:val="left"/>
      <w:pPr>
        <w:ind w:left="1068" w:hanging="360"/>
      </w:pPr>
      <w:rPr>
        <w:rFonts w:ascii="Symbol" w:hAnsi="Symbo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1">
    <w:nsid w:val="07B30225"/>
    <w:multiLevelType w:val="hybridMultilevel"/>
    <w:tmpl w:val="EFCE3686"/>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nsid w:val="09827432"/>
    <w:multiLevelType w:val="hybridMultilevel"/>
    <w:tmpl w:val="BFF483A4"/>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
    <w:nsid w:val="09CA4982"/>
    <w:multiLevelType w:val="hybridMultilevel"/>
    <w:tmpl w:val="B02C0AAA"/>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41E0A08"/>
    <w:multiLevelType w:val="hybridMultilevel"/>
    <w:tmpl w:val="1570F07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1587168C"/>
    <w:multiLevelType w:val="hybridMultilevel"/>
    <w:tmpl w:val="BE5692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752671A"/>
    <w:multiLevelType w:val="hybridMultilevel"/>
    <w:tmpl w:val="35BAA12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
    <w:nsid w:val="1C2602CD"/>
    <w:multiLevelType w:val="hybridMultilevel"/>
    <w:tmpl w:val="55A2A6E6"/>
    <w:lvl w:ilvl="0" w:tplc="240A000F">
      <w:start w:val="1"/>
      <w:numFmt w:val="decimal"/>
      <w:lvlText w:val="%1."/>
      <w:lvlJc w:val="left"/>
      <w:pPr>
        <w:ind w:left="360" w:hanging="360"/>
      </w:pPr>
      <w:rPr>
        <w:rFont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
    <w:nsid w:val="2F3250D4"/>
    <w:multiLevelType w:val="hybridMultilevel"/>
    <w:tmpl w:val="1540B474"/>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9">
    <w:nsid w:val="30740E15"/>
    <w:multiLevelType w:val="hybridMultilevel"/>
    <w:tmpl w:val="D7A2DD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31472C8C"/>
    <w:multiLevelType w:val="hybridMultilevel"/>
    <w:tmpl w:val="87544820"/>
    <w:lvl w:ilvl="0" w:tplc="240A000F">
      <w:start w:val="1"/>
      <w:numFmt w:val="decimal"/>
      <w:lvlText w:val="%1."/>
      <w:lvlJc w:val="left"/>
      <w:pPr>
        <w:ind w:left="4613"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35973133"/>
    <w:multiLevelType w:val="hybridMultilevel"/>
    <w:tmpl w:val="6D2A5864"/>
    <w:lvl w:ilvl="0" w:tplc="240A000F">
      <w:start w:val="1"/>
      <w:numFmt w:val="decimal"/>
      <w:lvlText w:val="%1."/>
      <w:lvlJc w:val="left"/>
      <w:pPr>
        <w:ind w:left="360" w:hanging="360"/>
      </w:pPr>
      <w:rPr>
        <w:rFont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
    <w:nsid w:val="3B346C45"/>
    <w:multiLevelType w:val="hybridMultilevel"/>
    <w:tmpl w:val="EEEA39BE"/>
    <w:lvl w:ilvl="0" w:tplc="240A000F">
      <w:start w:val="1"/>
      <w:numFmt w:val="decimal"/>
      <w:lvlText w:val="%1."/>
      <w:lvlJc w:val="left"/>
      <w:pPr>
        <w:ind w:left="360" w:hanging="360"/>
      </w:pPr>
      <w:rPr>
        <w:rFont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
    <w:nsid w:val="3BDB77CD"/>
    <w:multiLevelType w:val="hybridMultilevel"/>
    <w:tmpl w:val="9F6C823A"/>
    <w:lvl w:ilvl="0" w:tplc="43E4E178">
      <w:start w:val="1"/>
      <w:numFmt w:val="decimal"/>
      <w:lvlText w:val="%1."/>
      <w:lvlJc w:val="left"/>
      <w:pPr>
        <w:ind w:left="36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43C76EF6"/>
    <w:multiLevelType w:val="hybridMultilevel"/>
    <w:tmpl w:val="DAD021D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5">
    <w:nsid w:val="43F60314"/>
    <w:multiLevelType w:val="hybridMultilevel"/>
    <w:tmpl w:val="26C25154"/>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6">
    <w:nsid w:val="48053EAB"/>
    <w:multiLevelType w:val="hybridMultilevel"/>
    <w:tmpl w:val="ABB23B6A"/>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7">
    <w:nsid w:val="49E22EB0"/>
    <w:multiLevelType w:val="hybridMultilevel"/>
    <w:tmpl w:val="1C4C02AE"/>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8">
    <w:nsid w:val="537157D2"/>
    <w:multiLevelType w:val="hybridMultilevel"/>
    <w:tmpl w:val="1D9C55F6"/>
    <w:lvl w:ilvl="0" w:tplc="240A000F">
      <w:start w:val="1"/>
      <w:numFmt w:val="decimal"/>
      <w:lvlText w:val="%1."/>
      <w:lvlJc w:val="left"/>
      <w:pPr>
        <w:ind w:left="360" w:hanging="360"/>
      </w:pPr>
      <w:rPr>
        <w:rFont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9">
    <w:nsid w:val="57580C24"/>
    <w:multiLevelType w:val="hybridMultilevel"/>
    <w:tmpl w:val="8F461C8A"/>
    <w:lvl w:ilvl="0" w:tplc="43E4E178">
      <w:start w:val="1"/>
      <w:numFmt w:val="decimal"/>
      <w:lvlText w:val="%1."/>
      <w:lvlJc w:val="left"/>
      <w:pPr>
        <w:ind w:left="360" w:hanging="360"/>
      </w:pPr>
      <w:rPr>
        <w:b/>
      </w:rPr>
    </w:lvl>
    <w:lvl w:ilvl="1" w:tplc="2724FD6C">
      <w:start w:val="1"/>
      <w:numFmt w:val="decimal"/>
      <w:lvlText w:val="%2."/>
      <w:lvlJc w:val="left"/>
      <w:pPr>
        <w:ind w:left="1410" w:hanging="690"/>
      </w:pPr>
      <w:rPr>
        <w:rFonts w:hint="default"/>
      </w:r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0">
    <w:nsid w:val="576172CF"/>
    <w:multiLevelType w:val="hybridMultilevel"/>
    <w:tmpl w:val="F5F414C8"/>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1">
    <w:nsid w:val="60CE0F12"/>
    <w:multiLevelType w:val="hybridMultilevel"/>
    <w:tmpl w:val="A6E068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680A0906"/>
    <w:multiLevelType w:val="hybridMultilevel"/>
    <w:tmpl w:val="BFF483A4"/>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3">
    <w:nsid w:val="6BDC382B"/>
    <w:multiLevelType w:val="hybridMultilevel"/>
    <w:tmpl w:val="175EB84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4">
    <w:nsid w:val="765D0D2E"/>
    <w:multiLevelType w:val="hybridMultilevel"/>
    <w:tmpl w:val="F7E0D106"/>
    <w:lvl w:ilvl="0" w:tplc="240A0001">
      <w:start w:val="1"/>
      <w:numFmt w:val="bullet"/>
      <w:lvlText w:val=""/>
      <w:lvlJc w:val="left"/>
      <w:pPr>
        <w:ind w:left="1392" w:hanging="360"/>
      </w:pPr>
      <w:rPr>
        <w:rFonts w:ascii="Symbol" w:hAnsi="Symbol" w:hint="default"/>
      </w:rPr>
    </w:lvl>
    <w:lvl w:ilvl="1" w:tplc="240A0003" w:tentative="1">
      <w:start w:val="1"/>
      <w:numFmt w:val="bullet"/>
      <w:lvlText w:val="o"/>
      <w:lvlJc w:val="left"/>
      <w:pPr>
        <w:ind w:left="2112" w:hanging="360"/>
      </w:pPr>
      <w:rPr>
        <w:rFonts w:ascii="Courier New" w:hAnsi="Courier New" w:cs="Courier New" w:hint="default"/>
      </w:rPr>
    </w:lvl>
    <w:lvl w:ilvl="2" w:tplc="240A0005" w:tentative="1">
      <w:start w:val="1"/>
      <w:numFmt w:val="bullet"/>
      <w:lvlText w:val=""/>
      <w:lvlJc w:val="left"/>
      <w:pPr>
        <w:ind w:left="2832" w:hanging="360"/>
      </w:pPr>
      <w:rPr>
        <w:rFonts w:ascii="Wingdings" w:hAnsi="Wingdings" w:hint="default"/>
      </w:rPr>
    </w:lvl>
    <w:lvl w:ilvl="3" w:tplc="240A0001" w:tentative="1">
      <w:start w:val="1"/>
      <w:numFmt w:val="bullet"/>
      <w:lvlText w:val=""/>
      <w:lvlJc w:val="left"/>
      <w:pPr>
        <w:ind w:left="3552" w:hanging="360"/>
      </w:pPr>
      <w:rPr>
        <w:rFonts w:ascii="Symbol" w:hAnsi="Symbol" w:hint="default"/>
      </w:rPr>
    </w:lvl>
    <w:lvl w:ilvl="4" w:tplc="240A0003" w:tentative="1">
      <w:start w:val="1"/>
      <w:numFmt w:val="bullet"/>
      <w:lvlText w:val="o"/>
      <w:lvlJc w:val="left"/>
      <w:pPr>
        <w:ind w:left="4272" w:hanging="360"/>
      </w:pPr>
      <w:rPr>
        <w:rFonts w:ascii="Courier New" w:hAnsi="Courier New" w:cs="Courier New" w:hint="default"/>
      </w:rPr>
    </w:lvl>
    <w:lvl w:ilvl="5" w:tplc="240A0005" w:tentative="1">
      <w:start w:val="1"/>
      <w:numFmt w:val="bullet"/>
      <w:lvlText w:val=""/>
      <w:lvlJc w:val="left"/>
      <w:pPr>
        <w:ind w:left="4992" w:hanging="360"/>
      </w:pPr>
      <w:rPr>
        <w:rFonts w:ascii="Wingdings" w:hAnsi="Wingdings" w:hint="default"/>
      </w:rPr>
    </w:lvl>
    <w:lvl w:ilvl="6" w:tplc="240A0001" w:tentative="1">
      <w:start w:val="1"/>
      <w:numFmt w:val="bullet"/>
      <w:lvlText w:val=""/>
      <w:lvlJc w:val="left"/>
      <w:pPr>
        <w:ind w:left="5712" w:hanging="360"/>
      </w:pPr>
      <w:rPr>
        <w:rFonts w:ascii="Symbol" w:hAnsi="Symbol" w:hint="default"/>
      </w:rPr>
    </w:lvl>
    <w:lvl w:ilvl="7" w:tplc="240A0003" w:tentative="1">
      <w:start w:val="1"/>
      <w:numFmt w:val="bullet"/>
      <w:lvlText w:val="o"/>
      <w:lvlJc w:val="left"/>
      <w:pPr>
        <w:ind w:left="6432" w:hanging="360"/>
      </w:pPr>
      <w:rPr>
        <w:rFonts w:ascii="Courier New" w:hAnsi="Courier New" w:cs="Courier New" w:hint="default"/>
      </w:rPr>
    </w:lvl>
    <w:lvl w:ilvl="8" w:tplc="240A0005" w:tentative="1">
      <w:start w:val="1"/>
      <w:numFmt w:val="bullet"/>
      <w:lvlText w:val=""/>
      <w:lvlJc w:val="left"/>
      <w:pPr>
        <w:ind w:left="7152" w:hanging="360"/>
      </w:pPr>
      <w:rPr>
        <w:rFonts w:ascii="Wingdings" w:hAnsi="Wingdings" w:hint="default"/>
      </w:rPr>
    </w:lvl>
  </w:abstractNum>
  <w:abstractNum w:abstractNumId="25">
    <w:nsid w:val="78872460"/>
    <w:multiLevelType w:val="hybridMultilevel"/>
    <w:tmpl w:val="4306982C"/>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6">
    <w:nsid w:val="7D917168"/>
    <w:multiLevelType w:val="hybridMultilevel"/>
    <w:tmpl w:val="C84C8AB0"/>
    <w:lvl w:ilvl="0" w:tplc="240A0001">
      <w:start w:val="1"/>
      <w:numFmt w:val="bullet"/>
      <w:lvlText w:val=""/>
      <w:lvlJc w:val="left"/>
      <w:pPr>
        <w:ind w:left="360" w:hanging="360"/>
      </w:pPr>
      <w:rPr>
        <w:rFonts w:ascii="Symbol" w:hAnsi="Symbol" w:hint="default"/>
      </w:rPr>
    </w:lvl>
    <w:lvl w:ilvl="1" w:tplc="2724FD6C">
      <w:start w:val="1"/>
      <w:numFmt w:val="decimal"/>
      <w:lvlText w:val="%2."/>
      <w:lvlJc w:val="left"/>
      <w:pPr>
        <w:ind w:left="1410" w:hanging="690"/>
      </w:pPr>
      <w:rPr>
        <w:rFonts w:hint="default"/>
      </w:r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abstractNumId w:val="7"/>
  </w:num>
  <w:num w:numId="2">
    <w:abstractNumId w:val="4"/>
  </w:num>
  <w:num w:numId="3">
    <w:abstractNumId w:val="10"/>
  </w:num>
  <w:num w:numId="4">
    <w:abstractNumId w:val="6"/>
  </w:num>
  <w:num w:numId="5">
    <w:abstractNumId w:val="12"/>
  </w:num>
  <w:num w:numId="6">
    <w:abstractNumId w:val="15"/>
  </w:num>
  <w:num w:numId="7">
    <w:abstractNumId w:val="18"/>
  </w:num>
  <w:num w:numId="8">
    <w:abstractNumId w:val="17"/>
  </w:num>
  <w:num w:numId="9">
    <w:abstractNumId w:val="9"/>
  </w:num>
  <w:num w:numId="10">
    <w:abstractNumId w:val="1"/>
  </w:num>
  <w:num w:numId="11">
    <w:abstractNumId w:val="16"/>
  </w:num>
  <w:num w:numId="12">
    <w:abstractNumId w:val="22"/>
  </w:num>
  <w:num w:numId="13">
    <w:abstractNumId w:val="2"/>
  </w:num>
  <w:num w:numId="14">
    <w:abstractNumId w:val="24"/>
  </w:num>
  <w:num w:numId="15">
    <w:abstractNumId w:val="11"/>
  </w:num>
  <w:num w:numId="16">
    <w:abstractNumId w:val="21"/>
  </w:num>
  <w:num w:numId="17">
    <w:abstractNumId w:val="0"/>
  </w:num>
  <w:num w:numId="18">
    <w:abstractNumId w:val="25"/>
  </w:num>
  <w:num w:numId="19">
    <w:abstractNumId w:val="19"/>
  </w:num>
  <w:num w:numId="20">
    <w:abstractNumId w:val="8"/>
  </w:num>
  <w:num w:numId="21">
    <w:abstractNumId w:val="5"/>
  </w:num>
  <w:num w:numId="22">
    <w:abstractNumId w:val="14"/>
  </w:num>
  <w:num w:numId="23">
    <w:abstractNumId w:val="3"/>
  </w:num>
  <w:num w:numId="24">
    <w:abstractNumId w:val="20"/>
  </w:num>
  <w:num w:numId="25">
    <w:abstractNumId w:val="23"/>
  </w:num>
  <w:num w:numId="26">
    <w:abstractNumId w:val="26"/>
  </w:num>
  <w:num w:numId="27">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5DC6"/>
    <w:rsid w:val="00003BED"/>
    <w:rsid w:val="000042E7"/>
    <w:rsid w:val="00004D6D"/>
    <w:rsid w:val="00006740"/>
    <w:rsid w:val="0000798E"/>
    <w:rsid w:val="00007CD6"/>
    <w:rsid w:val="00011009"/>
    <w:rsid w:val="000113B5"/>
    <w:rsid w:val="000133DB"/>
    <w:rsid w:val="0001613F"/>
    <w:rsid w:val="00024964"/>
    <w:rsid w:val="0003161C"/>
    <w:rsid w:val="000421B3"/>
    <w:rsid w:val="000450BB"/>
    <w:rsid w:val="0004559A"/>
    <w:rsid w:val="00050AD5"/>
    <w:rsid w:val="00056289"/>
    <w:rsid w:val="000606FD"/>
    <w:rsid w:val="00066CF2"/>
    <w:rsid w:val="0006767D"/>
    <w:rsid w:val="00070FDF"/>
    <w:rsid w:val="00071CF0"/>
    <w:rsid w:val="000728F6"/>
    <w:rsid w:val="00072FCE"/>
    <w:rsid w:val="00073A20"/>
    <w:rsid w:val="0007534E"/>
    <w:rsid w:val="000918AF"/>
    <w:rsid w:val="000A349E"/>
    <w:rsid w:val="000A37EE"/>
    <w:rsid w:val="000A6675"/>
    <w:rsid w:val="000A6CC7"/>
    <w:rsid w:val="000B0664"/>
    <w:rsid w:val="000B35C3"/>
    <w:rsid w:val="000C33CD"/>
    <w:rsid w:val="000C64E5"/>
    <w:rsid w:val="000C792C"/>
    <w:rsid w:val="000D020D"/>
    <w:rsid w:val="000D0AE1"/>
    <w:rsid w:val="000D27DB"/>
    <w:rsid w:val="000D5BC5"/>
    <w:rsid w:val="000D7D0B"/>
    <w:rsid w:val="000E4ADA"/>
    <w:rsid w:val="000F27CB"/>
    <w:rsid w:val="000F4403"/>
    <w:rsid w:val="000F79E5"/>
    <w:rsid w:val="00110761"/>
    <w:rsid w:val="00113D76"/>
    <w:rsid w:val="00115619"/>
    <w:rsid w:val="001218E7"/>
    <w:rsid w:val="001314D1"/>
    <w:rsid w:val="00134F9B"/>
    <w:rsid w:val="00135B3D"/>
    <w:rsid w:val="001437AB"/>
    <w:rsid w:val="00145693"/>
    <w:rsid w:val="00145FAF"/>
    <w:rsid w:val="001470CA"/>
    <w:rsid w:val="00150C3E"/>
    <w:rsid w:val="00155733"/>
    <w:rsid w:val="00171955"/>
    <w:rsid w:val="00173279"/>
    <w:rsid w:val="00175FBB"/>
    <w:rsid w:val="0017623C"/>
    <w:rsid w:val="00177876"/>
    <w:rsid w:val="001812BF"/>
    <w:rsid w:val="00182152"/>
    <w:rsid w:val="0018240D"/>
    <w:rsid w:val="001843AD"/>
    <w:rsid w:val="001849C3"/>
    <w:rsid w:val="00187646"/>
    <w:rsid w:val="00187EE0"/>
    <w:rsid w:val="00191E26"/>
    <w:rsid w:val="00195C55"/>
    <w:rsid w:val="001A6DB4"/>
    <w:rsid w:val="001B1E89"/>
    <w:rsid w:val="001B41E1"/>
    <w:rsid w:val="001B7A7B"/>
    <w:rsid w:val="001C6F13"/>
    <w:rsid w:val="001D0219"/>
    <w:rsid w:val="001D2AD5"/>
    <w:rsid w:val="001D4BCB"/>
    <w:rsid w:val="001D5720"/>
    <w:rsid w:val="001D6A73"/>
    <w:rsid w:val="001E052F"/>
    <w:rsid w:val="001E0F41"/>
    <w:rsid w:val="001E34A4"/>
    <w:rsid w:val="001E41E2"/>
    <w:rsid w:val="001E556A"/>
    <w:rsid w:val="001E7C9F"/>
    <w:rsid w:val="001F327B"/>
    <w:rsid w:val="001F7078"/>
    <w:rsid w:val="002007DA"/>
    <w:rsid w:val="00202B28"/>
    <w:rsid w:val="002041A0"/>
    <w:rsid w:val="00206438"/>
    <w:rsid w:val="00206EE2"/>
    <w:rsid w:val="00210B6C"/>
    <w:rsid w:val="002110DD"/>
    <w:rsid w:val="00211AF2"/>
    <w:rsid w:val="0021225F"/>
    <w:rsid w:val="00214FE4"/>
    <w:rsid w:val="00224B16"/>
    <w:rsid w:val="00235278"/>
    <w:rsid w:val="00241C31"/>
    <w:rsid w:val="002426CC"/>
    <w:rsid w:val="0025216E"/>
    <w:rsid w:val="0026404E"/>
    <w:rsid w:val="0026623A"/>
    <w:rsid w:val="00270749"/>
    <w:rsid w:val="002736A4"/>
    <w:rsid w:val="002736A8"/>
    <w:rsid w:val="00275F99"/>
    <w:rsid w:val="00277138"/>
    <w:rsid w:val="00277359"/>
    <w:rsid w:val="00284964"/>
    <w:rsid w:val="002911E7"/>
    <w:rsid w:val="00291259"/>
    <w:rsid w:val="00291942"/>
    <w:rsid w:val="00293C85"/>
    <w:rsid w:val="00296D19"/>
    <w:rsid w:val="002A468D"/>
    <w:rsid w:val="002A5BF5"/>
    <w:rsid w:val="002A7050"/>
    <w:rsid w:val="002A7908"/>
    <w:rsid w:val="002B1633"/>
    <w:rsid w:val="002B2DEA"/>
    <w:rsid w:val="002C3917"/>
    <w:rsid w:val="002C3F6F"/>
    <w:rsid w:val="002D0B60"/>
    <w:rsid w:val="002D4D72"/>
    <w:rsid w:val="002D5625"/>
    <w:rsid w:val="002D5ED5"/>
    <w:rsid w:val="002E0DF4"/>
    <w:rsid w:val="002E23E6"/>
    <w:rsid w:val="002E622B"/>
    <w:rsid w:val="002E7B58"/>
    <w:rsid w:val="002F7852"/>
    <w:rsid w:val="003005CD"/>
    <w:rsid w:val="00300CA2"/>
    <w:rsid w:val="003036A7"/>
    <w:rsid w:val="0030417C"/>
    <w:rsid w:val="0030525B"/>
    <w:rsid w:val="00307624"/>
    <w:rsid w:val="00311F95"/>
    <w:rsid w:val="00312229"/>
    <w:rsid w:val="0031346F"/>
    <w:rsid w:val="003266DF"/>
    <w:rsid w:val="0033678C"/>
    <w:rsid w:val="00344F8A"/>
    <w:rsid w:val="00345BD0"/>
    <w:rsid w:val="003462BC"/>
    <w:rsid w:val="003564CE"/>
    <w:rsid w:val="00363CCE"/>
    <w:rsid w:val="00366F69"/>
    <w:rsid w:val="00367E9A"/>
    <w:rsid w:val="00370ED1"/>
    <w:rsid w:val="00372C36"/>
    <w:rsid w:val="00372D4A"/>
    <w:rsid w:val="0037602F"/>
    <w:rsid w:val="00376525"/>
    <w:rsid w:val="00382712"/>
    <w:rsid w:val="003838D1"/>
    <w:rsid w:val="00383BA7"/>
    <w:rsid w:val="0039064A"/>
    <w:rsid w:val="00390BD9"/>
    <w:rsid w:val="00392306"/>
    <w:rsid w:val="003938D4"/>
    <w:rsid w:val="0039421F"/>
    <w:rsid w:val="00395DC6"/>
    <w:rsid w:val="00397E47"/>
    <w:rsid w:val="003A1D18"/>
    <w:rsid w:val="003A2F8B"/>
    <w:rsid w:val="003A6AC5"/>
    <w:rsid w:val="003B2868"/>
    <w:rsid w:val="003B3CAF"/>
    <w:rsid w:val="003B72E8"/>
    <w:rsid w:val="003C0E2C"/>
    <w:rsid w:val="003C2422"/>
    <w:rsid w:val="003D0985"/>
    <w:rsid w:val="003D692A"/>
    <w:rsid w:val="003E5AB6"/>
    <w:rsid w:val="003F1957"/>
    <w:rsid w:val="003F233F"/>
    <w:rsid w:val="003F2F2C"/>
    <w:rsid w:val="003F4E32"/>
    <w:rsid w:val="003F5C28"/>
    <w:rsid w:val="003F6A88"/>
    <w:rsid w:val="003F79FA"/>
    <w:rsid w:val="00404F5B"/>
    <w:rsid w:val="0041562B"/>
    <w:rsid w:val="00416A0E"/>
    <w:rsid w:val="00416C13"/>
    <w:rsid w:val="00421E3B"/>
    <w:rsid w:val="004278AE"/>
    <w:rsid w:val="0043099F"/>
    <w:rsid w:val="00430E13"/>
    <w:rsid w:val="004318A1"/>
    <w:rsid w:val="00435DD7"/>
    <w:rsid w:val="004406C9"/>
    <w:rsid w:val="00441FA0"/>
    <w:rsid w:val="00442970"/>
    <w:rsid w:val="004471F0"/>
    <w:rsid w:val="00451E2C"/>
    <w:rsid w:val="0045357C"/>
    <w:rsid w:val="004542EE"/>
    <w:rsid w:val="0045560C"/>
    <w:rsid w:val="004652E2"/>
    <w:rsid w:val="00466275"/>
    <w:rsid w:val="004828E7"/>
    <w:rsid w:val="004851BC"/>
    <w:rsid w:val="0049504D"/>
    <w:rsid w:val="004970BD"/>
    <w:rsid w:val="004A006B"/>
    <w:rsid w:val="004A4421"/>
    <w:rsid w:val="004A79AE"/>
    <w:rsid w:val="004A7EB5"/>
    <w:rsid w:val="004B12A7"/>
    <w:rsid w:val="004B2043"/>
    <w:rsid w:val="004B2AA8"/>
    <w:rsid w:val="004C1453"/>
    <w:rsid w:val="004C570B"/>
    <w:rsid w:val="004C5EDB"/>
    <w:rsid w:val="004D07BD"/>
    <w:rsid w:val="004D1300"/>
    <w:rsid w:val="004D4055"/>
    <w:rsid w:val="004D6761"/>
    <w:rsid w:val="004D68DC"/>
    <w:rsid w:val="004E2510"/>
    <w:rsid w:val="004E31DE"/>
    <w:rsid w:val="004E703C"/>
    <w:rsid w:val="004F26A4"/>
    <w:rsid w:val="004F35F7"/>
    <w:rsid w:val="004F54C1"/>
    <w:rsid w:val="00503039"/>
    <w:rsid w:val="00507F91"/>
    <w:rsid w:val="005124E7"/>
    <w:rsid w:val="00513AD0"/>
    <w:rsid w:val="00514B1E"/>
    <w:rsid w:val="00515381"/>
    <w:rsid w:val="0052352D"/>
    <w:rsid w:val="00523D53"/>
    <w:rsid w:val="00526795"/>
    <w:rsid w:val="0053347B"/>
    <w:rsid w:val="005369A9"/>
    <w:rsid w:val="00537CF3"/>
    <w:rsid w:val="00540D2C"/>
    <w:rsid w:val="00541EAC"/>
    <w:rsid w:val="00541F12"/>
    <w:rsid w:val="00542BED"/>
    <w:rsid w:val="00546E80"/>
    <w:rsid w:val="005475AA"/>
    <w:rsid w:val="00550A43"/>
    <w:rsid w:val="00557DFE"/>
    <w:rsid w:val="00561452"/>
    <w:rsid w:val="0056151A"/>
    <w:rsid w:val="00565F3A"/>
    <w:rsid w:val="0056636B"/>
    <w:rsid w:val="00571AF6"/>
    <w:rsid w:val="00575213"/>
    <w:rsid w:val="00583E59"/>
    <w:rsid w:val="00587E80"/>
    <w:rsid w:val="00591A85"/>
    <w:rsid w:val="00592811"/>
    <w:rsid w:val="00592DBF"/>
    <w:rsid w:val="00595164"/>
    <w:rsid w:val="005954DF"/>
    <w:rsid w:val="00596097"/>
    <w:rsid w:val="005A0CBD"/>
    <w:rsid w:val="005B2D8C"/>
    <w:rsid w:val="005B459D"/>
    <w:rsid w:val="005B4A3C"/>
    <w:rsid w:val="005C062A"/>
    <w:rsid w:val="005C0E0C"/>
    <w:rsid w:val="005C1C25"/>
    <w:rsid w:val="005C4937"/>
    <w:rsid w:val="005C72A2"/>
    <w:rsid w:val="005D147B"/>
    <w:rsid w:val="005D17E1"/>
    <w:rsid w:val="005D363F"/>
    <w:rsid w:val="005D49EC"/>
    <w:rsid w:val="005D583F"/>
    <w:rsid w:val="005E39FE"/>
    <w:rsid w:val="005E3B7D"/>
    <w:rsid w:val="005E42BE"/>
    <w:rsid w:val="00601165"/>
    <w:rsid w:val="00604470"/>
    <w:rsid w:val="00605D10"/>
    <w:rsid w:val="00613434"/>
    <w:rsid w:val="00615784"/>
    <w:rsid w:val="00615B21"/>
    <w:rsid w:val="00621C6D"/>
    <w:rsid w:val="006235E3"/>
    <w:rsid w:val="00625D9A"/>
    <w:rsid w:val="006303D9"/>
    <w:rsid w:val="00631793"/>
    <w:rsid w:val="00634483"/>
    <w:rsid w:val="00636270"/>
    <w:rsid w:val="006436C8"/>
    <w:rsid w:val="0066623E"/>
    <w:rsid w:val="0066717D"/>
    <w:rsid w:val="006672AD"/>
    <w:rsid w:val="00670D06"/>
    <w:rsid w:val="00676704"/>
    <w:rsid w:val="00676DE5"/>
    <w:rsid w:val="0068144E"/>
    <w:rsid w:val="00682948"/>
    <w:rsid w:val="0069126F"/>
    <w:rsid w:val="006A1C0B"/>
    <w:rsid w:val="006A337E"/>
    <w:rsid w:val="006A353B"/>
    <w:rsid w:val="006A453E"/>
    <w:rsid w:val="006A5F95"/>
    <w:rsid w:val="006A7C5F"/>
    <w:rsid w:val="006B28A0"/>
    <w:rsid w:val="006B48CE"/>
    <w:rsid w:val="006B5E85"/>
    <w:rsid w:val="006B6714"/>
    <w:rsid w:val="006B6938"/>
    <w:rsid w:val="006C1F7E"/>
    <w:rsid w:val="006C514C"/>
    <w:rsid w:val="006D3D2D"/>
    <w:rsid w:val="006D4AAC"/>
    <w:rsid w:val="006D7E77"/>
    <w:rsid w:val="006E76E5"/>
    <w:rsid w:val="006E7FE7"/>
    <w:rsid w:val="006F0AAD"/>
    <w:rsid w:val="006F0BDC"/>
    <w:rsid w:val="006F298D"/>
    <w:rsid w:val="006F6D02"/>
    <w:rsid w:val="00700AB4"/>
    <w:rsid w:val="00704D30"/>
    <w:rsid w:val="00705079"/>
    <w:rsid w:val="00705F02"/>
    <w:rsid w:val="007079AF"/>
    <w:rsid w:val="00713019"/>
    <w:rsid w:val="00715258"/>
    <w:rsid w:val="00725C63"/>
    <w:rsid w:val="0072693A"/>
    <w:rsid w:val="00730BBD"/>
    <w:rsid w:val="00731BBC"/>
    <w:rsid w:val="00734650"/>
    <w:rsid w:val="00744FEA"/>
    <w:rsid w:val="00755184"/>
    <w:rsid w:val="007558BC"/>
    <w:rsid w:val="00763CA4"/>
    <w:rsid w:val="0076565E"/>
    <w:rsid w:val="007660C0"/>
    <w:rsid w:val="007742A6"/>
    <w:rsid w:val="007745D7"/>
    <w:rsid w:val="00776A43"/>
    <w:rsid w:val="007775E4"/>
    <w:rsid w:val="00783610"/>
    <w:rsid w:val="00785D47"/>
    <w:rsid w:val="0078746D"/>
    <w:rsid w:val="007910C4"/>
    <w:rsid w:val="007A5FE4"/>
    <w:rsid w:val="007B352B"/>
    <w:rsid w:val="007B67FB"/>
    <w:rsid w:val="007C39C5"/>
    <w:rsid w:val="007C7CE4"/>
    <w:rsid w:val="007D035F"/>
    <w:rsid w:val="007D42FF"/>
    <w:rsid w:val="007F0ACD"/>
    <w:rsid w:val="007F7286"/>
    <w:rsid w:val="00800148"/>
    <w:rsid w:val="0080083A"/>
    <w:rsid w:val="008039D2"/>
    <w:rsid w:val="008041DA"/>
    <w:rsid w:val="00807F1A"/>
    <w:rsid w:val="008100AA"/>
    <w:rsid w:val="008108FF"/>
    <w:rsid w:val="00821490"/>
    <w:rsid w:val="00821DBB"/>
    <w:rsid w:val="00822374"/>
    <w:rsid w:val="00823082"/>
    <w:rsid w:val="0082676C"/>
    <w:rsid w:val="00834BEB"/>
    <w:rsid w:val="00834F57"/>
    <w:rsid w:val="00836FA0"/>
    <w:rsid w:val="00844893"/>
    <w:rsid w:val="00851B96"/>
    <w:rsid w:val="00856872"/>
    <w:rsid w:val="00856FC4"/>
    <w:rsid w:val="00857108"/>
    <w:rsid w:val="008625F3"/>
    <w:rsid w:val="00863481"/>
    <w:rsid w:val="00885E64"/>
    <w:rsid w:val="00887569"/>
    <w:rsid w:val="00890A38"/>
    <w:rsid w:val="0089168B"/>
    <w:rsid w:val="008952E1"/>
    <w:rsid w:val="00895623"/>
    <w:rsid w:val="008A208D"/>
    <w:rsid w:val="008A222D"/>
    <w:rsid w:val="008A6FE5"/>
    <w:rsid w:val="008C654F"/>
    <w:rsid w:val="008C7A40"/>
    <w:rsid w:val="008D1D4A"/>
    <w:rsid w:val="008D48B4"/>
    <w:rsid w:val="008D541F"/>
    <w:rsid w:val="008E060E"/>
    <w:rsid w:val="008E55D0"/>
    <w:rsid w:val="008F03FF"/>
    <w:rsid w:val="008F25A2"/>
    <w:rsid w:val="009034FF"/>
    <w:rsid w:val="00912D11"/>
    <w:rsid w:val="00913CE9"/>
    <w:rsid w:val="00914F01"/>
    <w:rsid w:val="00916611"/>
    <w:rsid w:val="009167AB"/>
    <w:rsid w:val="0092044B"/>
    <w:rsid w:val="0092377C"/>
    <w:rsid w:val="00923C06"/>
    <w:rsid w:val="00926B7B"/>
    <w:rsid w:val="00927C3B"/>
    <w:rsid w:val="00930C9B"/>
    <w:rsid w:val="00931F17"/>
    <w:rsid w:val="00937540"/>
    <w:rsid w:val="00937B4E"/>
    <w:rsid w:val="00942403"/>
    <w:rsid w:val="00945965"/>
    <w:rsid w:val="00950807"/>
    <w:rsid w:val="00960A79"/>
    <w:rsid w:val="0096207B"/>
    <w:rsid w:val="00962B21"/>
    <w:rsid w:val="00963705"/>
    <w:rsid w:val="0097460A"/>
    <w:rsid w:val="00976901"/>
    <w:rsid w:val="00980292"/>
    <w:rsid w:val="00982BBB"/>
    <w:rsid w:val="00982D75"/>
    <w:rsid w:val="00984634"/>
    <w:rsid w:val="009858B5"/>
    <w:rsid w:val="00987473"/>
    <w:rsid w:val="00987B8C"/>
    <w:rsid w:val="00991180"/>
    <w:rsid w:val="009A3AB9"/>
    <w:rsid w:val="009A3C28"/>
    <w:rsid w:val="009B02CD"/>
    <w:rsid w:val="009B2801"/>
    <w:rsid w:val="009B5E0D"/>
    <w:rsid w:val="009C0214"/>
    <w:rsid w:val="009C122B"/>
    <w:rsid w:val="009C5028"/>
    <w:rsid w:val="009C6C45"/>
    <w:rsid w:val="009D57A7"/>
    <w:rsid w:val="009E6576"/>
    <w:rsid w:val="009E6D4E"/>
    <w:rsid w:val="009F3638"/>
    <w:rsid w:val="00A03C22"/>
    <w:rsid w:val="00A06001"/>
    <w:rsid w:val="00A0657D"/>
    <w:rsid w:val="00A1305C"/>
    <w:rsid w:val="00A13529"/>
    <w:rsid w:val="00A1799F"/>
    <w:rsid w:val="00A22CFC"/>
    <w:rsid w:val="00A24B4D"/>
    <w:rsid w:val="00A26C0D"/>
    <w:rsid w:val="00A305BE"/>
    <w:rsid w:val="00A31CE5"/>
    <w:rsid w:val="00A3269D"/>
    <w:rsid w:val="00A3504E"/>
    <w:rsid w:val="00A40CD6"/>
    <w:rsid w:val="00A42188"/>
    <w:rsid w:val="00A4443F"/>
    <w:rsid w:val="00A45B58"/>
    <w:rsid w:val="00A53160"/>
    <w:rsid w:val="00A56CAA"/>
    <w:rsid w:val="00A61431"/>
    <w:rsid w:val="00A631AB"/>
    <w:rsid w:val="00A6772E"/>
    <w:rsid w:val="00A719B7"/>
    <w:rsid w:val="00A731D0"/>
    <w:rsid w:val="00A745CF"/>
    <w:rsid w:val="00A7485B"/>
    <w:rsid w:val="00A90F8C"/>
    <w:rsid w:val="00AA2314"/>
    <w:rsid w:val="00AB078D"/>
    <w:rsid w:val="00AB3719"/>
    <w:rsid w:val="00AB46B6"/>
    <w:rsid w:val="00AB492C"/>
    <w:rsid w:val="00AC123E"/>
    <w:rsid w:val="00AC2984"/>
    <w:rsid w:val="00AC30B3"/>
    <w:rsid w:val="00AC57BC"/>
    <w:rsid w:val="00AC5C16"/>
    <w:rsid w:val="00AC6BE7"/>
    <w:rsid w:val="00AD3D18"/>
    <w:rsid w:val="00AE2A7F"/>
    <w:rsid w:val="00AF1A52"/>
    <w:rsid w:val="00AF2265"/>
    <w:rsid w:val="00AF4606"/>
    <w:rsid w:val="00AF6DCB"/>
    <w:rsid w:val="00B04113"/>
    <w:rsid w:val="00B21418"/>
    <w:rsid w:val="00B2217E"/>
    <w:rsid w:val="00B25494"/>
    <w:rsid w:val="00B3357D"/>
    <w:rsid w:val="00B3521E"/>
    <w:rsid w:val="00B427B0"/>
    <w:rsid w:val="00B4314D"/>
    <w:rsid w:val="00B46B2E"/>
    <w:rsid w:val="00B56B06"/>
    <w:rsid w:val="00B62E51"/>
    <w:rsid w:val="00B62FF1"/>
    <w:rsid w:val="00B63184"/>
    <w:rsid w:val="00B662F0"/>
    <w:rsid w:val="00B70109"/>
    <w:rsid w:val="00B73753"/>
    <w:rsid w:val="00B75856"/>
    <w:rsid w:val="00B75E86"/>
    <w:rsid w:val="00B85AF2"/>
    <w:rsid w:val="00B92A34"/>
    <w:rsid w:val="00B95C8C"/>
    <w:rsid w:val="00B970F5"/>
    <w:rsid w:val="00BA2F39"/>
    <w:rsid w:val="00BA45ED"/>
    <w:rsid w:val="00BA5176"/>
    <w:rsid w:val="00BB01D3"/>
    <w:rsid w:val="00BB3D3E"/>
    <w:rsid w:val="00BB48B3"/>
    <w:rsid w:val="00BB5FDA"/>
    <w:rsid w:val="00BC795D"/>
    <w:rsid w:val="00BD1885"/>
    <w:rsid w:val="00BE29B5"/>
    <w:rsid w:val="00BF20BE"/>
    <w:rsid w:val="00BF5931"/>
    <w:rsid w:val="00C01550"/>
    <w:rsid w:val="00C03613"/>
    <w:rsid w:val="00C03F67"/>
    <w:rsid w:val="00C053DB"/>
    <w:rsid w:val="00C06986"/>
    <w:rsid w:val="00C1072F"/>
    <w:rsid w:val="00C10823"/>
    <w:rsid w:val="00C14DD2"/>
    <w:rsid w:val="00C21BA9"/>
    <w:rsid w:val="00C24A65"/>
    <w:rsid w:val="00C31E5B"/>
    <w:rsid w:val="00C3432F"/>
    <w:rsid w:val="00C356BB"/>
    <w:rsid w:val="00C3675D"/>
    <w:rsid w:val="00C42626"/>
    <w:rsid w:val="00C46A7A"/>
    <w:rsid w:val="00C52A49"/>
    <w:rsid w:val="00C55526"/>
    <w:rsid w:val="00C55E9C"/>
    <w:rsid w:val="00C5657B"/>
    <w:rsid w:val="00C57DE2"/>
    <w:rsid w:val="00C6551D"/>
    <w:rsid w:val="00C702A3"/>
    <w:rsid w:val="00C70DA2"/>
    <w:rsid w:val="00C71128"/>
    <w:rsid w:val="00C71AF8"/>
    <w:rsid w:val="00C73BDE"/>
    <w:rsid w:val="00C74568"/>
    <w:rsid w:val="00C77C66"/>
    <w:rsid w:val="00C92990"/>
    <w:rsid w:val="00C9355B"/>
    <w:rsid w:val="00C969CC"/>
    <w:rsid w:val="00C96DB1"/>
    <w:rsid w:val="00CA176E"/>
    <w:rsid w:val="00CA1FF5"/>
    <w:rsid w:val="00CA355B"/>
    <w:rsid w:val="00CA43F3"/>
    <w:rsid w:val="00CB4683"/>
    <w:rsid w:val="00CB4765"/>
    <w:rsid w:val="00CB5EAA"/>
    <w:rsid w:val="00CB6CDD"/>
    <w:rsid w:val="00CC6EFF"/>
    <w:rsid w:val="00CC71F1"/>
    <w:rsid w:val="00CD71D5"/>
    <w:rsid w:val="00CE43A5"/>
    <w:rsid w:val="00CF0AD0"/>
    <w:rsid w:val="00CF1611"/>
    <w:rsid w:val="00CF1DBD"/>
    <w:rsid w:val="00CF27E3"/>
    <w:rsid w:val="00CF61B6"/>
    <w:rsid w:val="00D12402"/>
    <w:rsid w:val="00D1297D"/>
    <w:rsid w:val="00D22D82"/>
    <w:rsid w:val="00D25827"/>
    <w:rsid w:val="00D27962"/>
    <w:rsid w:val="00D31555"/>
    <w:rsid w:val="00D33120"/>
    <w:rsid w:val="00D3776F"/>
    <w:rsid w:val="00D379D9"/>
    <w:rsid w:val="00D426FA"/>
    <w:rsid w:val="00D44134"/>
    <w:rsid w:val="00D453C1"/>
    <w:rsid w:val="00D46F29"/>
    <w:rsid w:val="00D57DAC"/>
    <w:rsid w:val="00D611B1"/>
    <w:rsid w:val="00D631E6"/>
    <w:rsid w:val="00D66040"/>
    <w:rsid w:val="00D92A51"/>
    <w:rsid w:val="00DA181C"/>
    <w:rsid w:val="00DB1EA1"/>
    <w:rsid w:val="00DC678A"/>
    <w:rsid w:val="00DE015E"/>
    <w:rsid w:val="00DE1358"/>
    <w:rsid w:val="00DE1A66"/>
    <w:rsid w:val="00DF3113"/>
    <w:rsid w:val="00DF78A2"/>
    <w:rsid w:val="00E00274"/>
    <w:rsid w:val="00E01B0A"/>
    <w:rsid w:val="00E04423"/>
    <w:rsid w:val="00E12B18"/>
    <w:rsid w:val="00E16002"/>
    <w:rsid w:val="00E20F67"/>
    <w:rsid w:val="00E261EA"/>
    <w:rsid w:val="00E32A63"/>
    <w:rsid w:val="00E34201"/>
    <w:rsid w:val="00E53A47"/>
    <w:rsid w:val="00E57E0C"/>
    <w:rsid w:val="00E60D67"/>
    <w:rsid w:val="00E62642"/>
    <w:rsid w:val="00E70AC3"/>
    <w:rsid w:val="00E70D17"/>
    <w:rsid w:val="00E72062"/>
    <w:rsid w:val="00E731EF"/>
    <w:rsid w:val="00E73A1B"/>
    <w:rsid w:val="00E746AF"/>
    <w:rsid w:val="00E84072"/>
    <w:rsid w:val="00E86A34"/>
    <w:rsid w:val="00E90E9E"/>
    <w:rsid w:val="00E934E6"/>
    <w:rsid w:val="00E95FDB"/>
    <w:rsid w:val="00E9665A"/>
    <w:rsid w:val="00E97F8E"/>
    <w:rsid w:val="00EA6535"/>
    <w:rsid w:val="00EB1D1B"/>
    <w:rsid w:val="00EC393A"/>
    <w:rsid w:val="00EC4351"/>
    <w:rsid w:val="00EC4FFE"/>
    <w:rsid w:val="00ED1ED6"/>
    <w:rsid w:val="00ED6333"/>
    <w:rsid w:val="00EE25BD"/>
    <w:rsid w:val="00EE2EB8"/>
    <w:rsid w:val="00EE53B6"/>
    <w:rsid w:val="00EE7CC3"/>
    <w:rsid w:val="00EF1815"/>
    <w:rsid w:val="00EF3E85"/>
    <w:rsid w:val="00EF4D22"/>
    <w:rsid w:val="00EF613F"/>
    <w:rsid w:val="00F01484"/>
    <w:rsid w:val="00F06ED7"/>
    <w:rsid w:val="00F12D0E"/>
    <w:rsid w:val="00F13A9E"/>
    <w:rsid w:val="00F17752"/>
    <w:rsid w:val="00F2090D"/>
    <w:rsid w:val="00F259BA"/>
    <w:rsid w:val="00F25D11"/>
    <w:rsid w:val="00F26791"/>
    <w:rsid w:val="00F35184"/>
    <w:rsid w:val="00F37954"/>
    <w:rsid w:val="00F40193"/>
    <w:rsid w:val="00F44311"/>
    <w:rsid w:val="00F44CFB"/>
    <w:rsid w:val="00F4513B"/>
    <w:rsid w:val="00F4740C"/>
    <w:rsid w:val="00F5047D"/>
    <w:rsid w:val="00F51CD4"/>
    <w:rsid w:val="00F54724"/>
    <w:rsid w:val="00F54F53"/>
    <w:rsid w:val="00F62988"/>
    <w:rsid w:val="00F66338"/>
    <w:rsid w:val="00F70D6D"/>
    <w:rsid w:val="00F71319"/>
    <w:rsid w:val="00F86922"/>
    <w:rsid w:val="00F94750"/>
    <w:rsid w:val="00F9594C"/>
    <w:rsid w:val="00F95BDD"/>
    <w:rsid w:val="00FA1E0F"/>
    <w:rsid w:val="00FA3FF1"/>
    <w:rsid w:val="00FB0219"/>
    <w:rsid w:val="00FB0D8D"/>
    <w:rsid w:val="00FB34E6"/>
    <w:rsid w:val="00FB398A"/>
    <w:rsid w:val="00FB3E1C"/>
    <w:rsid w:val="00FB66A6"/>
    <w:rsid w:val="00FB789A"/>
    <w:rsid w:val="00FC4BAE"/>
    <w:rsid w:val="00FC507C"/>
    <w:rsid w:val="00FC7DAA"/>
    <w:rsid w:val="00FD144F"/>
    <w:rsid w:val="00FD2CBD"/>
    <w:rsid w:val="00FE4E0C"/>
    <w:rsid w:val="00FE7896"/>
    <w:rsid w:val="00FF1231"/>
    <w:rsid w:val="00FF32B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5B9CD729-E3DF-40CB-AFC8-B11CA4D97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5DC6"/>
    <w:rPr>
      <w:rFonts w:ascii="Calibri" w:eastAsia="Calibri" w:hAnsi="Calibri" w:cs="Times New Roman"/>
    </w:rPr>
  </w:style>
  <w:style w:type="paragraph" w:styleId="Ttulo7">
    <w:name w:val="heading 7"/>
    <w:basedOn w:val="Normal"/>
    <w:next w:val="Normal"/>
    <w:link w:val="Ttulo7Car"/>
    <w:qFormat/>
    <w:rsid w:val="000918AF"/>
    <w:pPr>
      <w:spacing w:before="240" w:after="60" w:line="240" w:lineRule="auto"/>
      <w:outlineLvl w:val="6"/>
    </w:pPr>
    <w:rPr>
      <w:rFonts w:ascii="Times New Roman" w:eastAsia="Times New Roman" w:hAnsi="Times New Roman"/>
      <w:sz w:val="24"/>
      <w:szCs w:val="24"/>
      <w:lang w:eastAsia="es-ES"/>
    </w:rPr>
  </w:style>
  <w:style w:type="paragraph" w:styleId="Ttulo8">
    <w:name w:val="heading 8"/>
    <w:basedOn w:val="Normal"/>
    <w:next w:val="Normal"/>
    <w:link w:val="Ttulo8Car"/>
    <w:qFormat/>
    <w:rsid w:val="000918AF"/>
    <w:pPr>
      <w:keepNext/>
      <w:tabs>
        <w:tab w:val="left" w:pos="-720"/>
      </w:tabs>
      <w:suppressAutoHyphens/>
      <w:spacing w:after="0" w:line="240" w:lineRule="auto"/>
      <w:jc w:val="both"/>
      <w:outlineLvl w:val="7"/>
    </w:pPr>
    <w:rPr>
      <w:rFonts w:ascii="Arial" w:eastAsia="Times New Roman" w:hAnsi="Arial"/>
      <w:b/>
      <w:spacing w:val="-3"/>
      <w:sz w:val="24"/>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395DC6"/>
    <w:pPr>
      <w:spacing w:after="0" w:line="240" w:lineRule="auto"/>
    </w:pPr>
    <w:rPr>
      <w:rFonts w:ascii="Calibri" w:eastAsia="Calibri" w:hAnsi="Calibri" w:cs="Times New Roman"/>
    </w:rPr>
  </w:style>
  <w:style w:type="paragraph" w:styleId="Encabezado">
    <w:name w:val="header"/>
    <w:basedOn w:val="Normal"/>
    <w:link w:val="EncabezadoCar"/>
    <w:uiPriority w:val="99"/>
    <w:rsid w:val="00395DC6"/>
    <w:pPr>
      <w:tabs>
        <w:tab w:val="center" w:pos="4419"/>
        <w:tab w:val="right" w:pos="8838"/>
      </w:tabs>
      <w:spacing w:after="0" w:line="240" w:lineRule="auto"/>
    </w:pPr>
    <w:rPr>
      <w:rFonts w:ascii="Tahoma" w:eastAsia="Times New Roman" w:hAnsi="Tahoma"/>
      <w:sz w:val="24"/>
      <w:szCs w:val="20"/>
      <w:lang w:val="es-ES" w:eastAsia="es-ES"/>
    </w:rPr>
  </w:style>
  <w:style w:type="character" w:customStyle="1" w:styleId="EncabezadoCar">
    <w:name w:val="Encabezado Car"/>
    <w:basedOn w:val="Fuentedeprrafopredeter"/>
    <w:link w:val="Encabezado"/>
    <w:uiPriority w:val="99"/>
    <w:rsid w:val="00395DC6"/>
    <w:rPr>
      <w:rFonts w:ascii="Tahoma" w:eastAsia="Times New Roman" w:hAnsi="Tahoma" w:cs="Times New Roman"/>
      <w:sz w:val="24"/>
      <w:szCs w:val="20"/>
      <w:lang w:val="es-ES" w:eastAsia="es-ES"/>
    </w:rPr>
  </w:style>
  <w:style w:type="character" w:styleId="Hipervnculo">
    <w:name w:val="Hyperlink"/>
    <w:rsid w:val="00395DC6"/>
    <w:rPr>
      <w:color w:val="0000FF"/>
      <w:u w:val="single"/>
    </w:rPr>
  </w:style>
  <w:style w:type="paragraph" w:styleId="Textodeglobo">
    <w:name w:val="Balloon Text"/>
    <w:basedOn w:val="Normal"/>
    <w:link w:val="TextodegloboCar"/>
    <w:uiPriority w:val="99"/>
    <w:semiHidden/>
    <w:unhideWhenUsed/>
    <w:rsid w:val="00395DC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95DC6"/>
    <w:rPr>
      <w:rFonts w:ascii="Tahoma" w:eastAsia="Calibri" w:hAnsi="Tahoma" w:cs="Tahoma"/>
      <w:sz w:val="16"/>
      <w:szCs w:val="16"/>
    </w:rPr>
  </w:style>
  <w:style w:type="paragraph" w:styleId="Prrafodelista">
    <w:name w:val="List Paragraph"/>
    <w:basedOn w:val="Normal"/>
    <w:uiPriority w:val="34"/>
    <w:qFormat/>
    <w:rsid w:val="00BA5176"/>
    <w:pPr>
      <w:ind w:left="720"/>
      <w:contextualSpacing/>
    </w:pPr>
  </w:style>
  <w:style w:type="table" w:styleId="Tablaconcuadrcula">
    <w:name w:val="Table Grid"/>
    <w:basedOn w:val="Tablanormal"/>
    <w:uiPriority w:val="59"/>
    <w:rsid w:val="000249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iedepgina">
    <w:name w:val="footer"/>
    <w:basedOn w:val="Normal"/>
    <w:link w:val="PiedepginaCar"/>
    <w:uiPriority w:val="99"/>
    <w:unhideWhenUsed/>
    <w:rsid w:val="00C0698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06986"/>
    <w:rPr>
      <w:rFonts w:ascii="Calibri" w:eastAsia="Calibri" w:hAnsi="Calibri" w:cs="Times New Roman"/>
    </w:rPr>
  </w:style>
  <w:style w:type="character" w:customStyle="1" w:styleId="SinespaciadoCar">
    <w:name w:val="Sin espaciado Car"/>
    <w:link w:val="Sinespaciado"/>
    <w:uiPriority w:val="1"/>
    <w:locked/>
    <w:rsid w:val="00435DD7"/>
    <w:rPr>
      <w:rFonts w:ascii="Calibri" w:eastAsia="Calibri" w:hAnsi="Calibri" w:cs="Times New Roman"/>
    </w:rPr>
  </w:style>
  <w:style w:type="character" w:customStyle="1" w:styleId="st">
    <w:name w:val="st"/>
    <w:rsid w:val="00B73753"/>
  </w:style>
  <w:style w:type="paragraph" w:customStyle="1" w:styleId="Default">
    <w:name w:val="Default"/>
    <w:rsid w:val="00613434"/>
    <w:pPr>
      <w:autoSpaceDE w:val="0"/>
      <w:autoSpaceDN w:val="0"/>
      <w:adjustRightInd w:val="0"/>
      <w:spacing w:after="0" w:line="240" w:lineRule="auto"/>
    </w:pPr>
    <w:rPr>
      <w:rFonts w:ascii="Tahoma" w:eastAsia="Times New Roman" w:hAnsi="Tahoma" w:cs="Tahoma"/>
      <w:color w:val="000000"/>
      <w:sz w:val="24"/>
      <w:szCs w:val="24"/>
      <w:lang w:eastAsia="es-CO"/>
    </w:rPr>
  </w:style>
  <w:style w:type="paragraph" w:styleId="NormalWeb">
    <w:name w:val="Normal (Web)"/>
    <w:basedOn w:val="Normal"/>
    <w:link w:val="NormalWebCar"/>
    <w:uiPriority w:val="99"/>
    <w:rsid w:val="00631793"/>
    <w:pPr>
      <w:spacing w:after="0" w:line="240" w:lineRule="auto"/>
    </w:pPr>
    <w:rPr>
      <w:rFonts w:ascii="Times New Roman" w:eastAsia="Times New Roman" w:hAnsi="Times New Roman"/>
      <w:sz w:val="24"/>
      <w:szCs w:val="24"/>
      <w:lang w:eastAsia="es-ES"/>
    </w:rPr>
  </w:style>
  <w:style w:type="character" w:styleId="nfasis">
    <w:name w:val="Emphasis"/>
    <w:uiPriority w:val="20"/>
    <w:qFormat/>
    <w:rsid w:val="00631793"/>
    <w:rPr>
      <w:i/>
      <w:iCs/>
    </w:rPr>
  </w:style>
  <w:style w:type="character" w:customStyle="1" w:styleId="NormalWebCar">
    <w:name w:val="Normal (Web) Car"/>
    <w:link w:val="NormalWeb"/>
    <w:uiPriority w:val="99"/>
    <w:rsid w:val="00631793"/>
    <w:rPr>
      <w:rFonts w:ascii="Times New Roman" w:eastAsia="Times New Roman" w:hAnsi="Times New Roman" w:cs="Times New Roman"/>
      <w:sz w:val="24"/>
      <w:szCs w:val="24"/>
      <w:lang w:eastAsia="es-ES"/>
    </w:rPr>
  </w:style>
  <w:style w:type="character" w:customStyle="1" w:styleId="Ttulo7Car">
    <w:name w:val="Título 7 Car"/>
    <w:basedOn w:val="Fuentedeprrafopredeter"/>
    <w:link w:val="Ttulo7"/>
    <w:rsid w:val="000918AF"/>
    <w:rPr>
      <w:rFonts w:ascii="Times New Roman" w:eastAsia="Times New Roman" w:hAnsi="Times New Roman" w:cs="Times New Roman"/>
      <w:sz w:val="24"/>
      <w:szCs w:val="24"/>
      <w:lang w:eastAsia="es-ES"/>
    </w:rPr>
  </w:style>
  <w:style w:type="character" w:customStyle="1" w:styleId="Ttulo8Car">
    <w:name w:val="Título 8 Car"/>
    <w:basedOn w:val="Fuentedeprrafopredeter"/>
    <w:link w:val="Ttulo8"/>
    <w:rsid w:val="000918AF"/>
    <w:rPr>
      <w:rFonts w:ascii="Arial" w:eastAsia="Times New Roman" w:hAnsi="Arial" w:cs="Times New Roman"/>
      <w:b/>
      <w:spacing w:val="-3"/>
      <w:sz w:val="24"/>
      <w:szCs w:val="20"/>
      <w:lang w:eastAsia="es-ES"/>
    </w:rPr>
  </w:style>
  <w:style w:type="paragraph" w:styleId="Puesto">
    <w:name w:val="Title"/>
    <w:basedOn w:val="Normal"/>
    <w:link w:val="PuestoCar"/>
    <w:qFormat/>
    <w:rsid w:val="000918AF"/>
    <w:pPr>
      <w:spacing w:after="0" w:line="240" w:lineRule="auto"/>
      <w:jc w:val="center"/>
    </w:pPr>
    <w:rPr>
      <w:rFonts w:ascii="Times New Roman" w:eastAsia="Times New Roman" w:hAnsi="Times New Roman"/>
      <w:b/>
      <w:sz w:val="24"/>
      <w:szCs w:val="20"/>
      <w:lang w:val="es-ES_tradnl" w:eastAsia="es-ES"/>
    </w:rPr>
  </w:style>
  <w:style w:type="character" w:customStyle="1" w:styleId="PuestoCar">
    <w:name w:val="Puesto Car"/>
    <w:basedOn w:val="Fuentedeprrafopredeter"/>
    <w:link w:val="Puesto"/>
    <w:rsid w:val="000918AF"/>
    <w:rPr>
      <w:rFonts w:ascii="Times New Roman" w:eastAsia="Times New Roman" w:hAnsi="Times New Roman" w:cs="Times New Roman"/>
      <w:b/>
      <w:sz w:val="24"/>
      <w:szCs w:val="20"/>
      <w:lang w:val="es-ES_tradnl" w:eastAsia="es-ES"/>
    </w:rPr>
  </w:style>
  <w:style w:type="character" w:styleId="Textoennegrita">
    <w:name w:val="Strong"/>
    <w:basedOn w:val="Fuentedeprrafopredeter"/>
    <w:uiPriority w:val="22"/>
    <w:qFormat/>
    <w:rsid w:val="00004D6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564578">
      <w:bodyDiv w:val="1"/>
      <w:marLeft w:val="0"/>
      <w:marRight w:val="0"/>
      <w:marTop w:val="0"/>
      <w:marBottom w:val="0"/>
      <w:divBdr>
        <w:top w:val="none" w:sz="0" w:space="0" w:color="auto"/>
        <w:left w:val="none" w:sz="0" w:space="0" w:color="auto"/>
        <w:bottom w:val="none" w:sz="0" w:space="0" w:color="auto"/>
        <w:right w:val="none" w:sz="0" w:space="0" w:color="auto"/>
      </w:divBdr>
    </w:div>
    <w:div w:id="124593054">
      <w:bodyDiv w:val="1"/>
      <w:marLeft w:val="0"/>
      <w:marRight w:val="0"/>
      <w:marTop w:val="0"/>
      <w:marBottom w:val="0"/>
      <w:divBdr>
        <w:top w:val="none" w:sz="0" w:space="0" w:color="auto"/>
        <w:left w:val="none" w:sz="0" w:space="0" w:color="auto"/>
        <w:bottom w:val="none" w:sz="0" w:space="0" w:color="auto"/>
        <w:right w:val="none" w:sz="0" w:space="0" w:color="auto"/>
      </w:divBdr>
    </w:div>
    <w:div w:id="190533375">
      <w:bodyDiv w:val="1"/>
      <w:marLeft w:val="0"/>
      <w:marRight w:val="0"/>
      <w:marTop w:val="0"/>
      <w:marBottom w:val="0"/>
      <w:divBdr>
        <w:top w:val="none" w:sz="0" w:space="0" w:color="auto"/>
        <w:left w:val="none" w:sz="0" w:space="0" w:color="auto"/>
        <w:bottom w:val="none" w:sz="0" w:space="0" w:color="auto"/>
        <w:right w:val="none" w:sz="0" w:space="0" w:color="auto"/>
      </w:divBdr>
    </w:div>
    <w:div w:id="272589097">
      <w:bodyDiv w:val="1"/>
      <w:marLeft w:val="0"/>
      <w:marRight w:val="0"/>
      <w:marTop w:val="0"/>
      <w:marBottom w:val="0"/>
      <w:divBdr>
        <w:top w:val="none" w:sz="0" w:space="0" w:color="auto"/>
        <w:left w:val="none" w:sz="0" w:space="0" w:color="auto"/>
        <w:bottom w:val="none" w:sz="0" w:space="0" w:color="auto"/>
        <w:right w:val="none" w:sz="0" w:space="0" w:color="auto"/>
      </w:divBdr>
    </w:div>
    <w:div w:id="354236131">
      <w:bodyDiv w:val="1"/>
      <w:marLeft w:val="0"/>
      <w:marRight w:val="0"/>
      <w:marTop w:val="0"/>
      <w:marBottom w:val="0"/>
      <w:divBdr>
        <w:top w:val="none" w:sz="0" w:space="0" w:color="auto"/>
        <w:left w:val="none" w:sz="0" w:space="0" w:color="auto"/>
        <w:bottom w:val="none" w:sz="0" w:space="0" w:color="auto"/>
        <w:right w:val="none" w:sz="0" w:space="0" w:color="auto"/>
      </w:divBdr>
    </w:div>
    <w:div w:id="469203945">
      <w:bodyDiv w:val="1"/>
      <w:marLeft w:val="0"/>
      <w:marRight w:val="0"/>
      <w:marTop w:val="0"/>
      <w:marBottom w:val="0"/>
      <w:divBdr>
        <w:top w:val="none" w:sz="0" w:space="0" w:color="auto"/>
        <w:left w:val="none" w:sz="0" w:space="0" w:color="auto"/>
        <w:bottom w:val="none" w:sz="0" w:space="0" w:color="auto"/>
        <w:right w:val="none" w:sz="0" w:space="0" w:color="auto"/>
      </w:divBdr>
    </w:div>
    <w:div w:id="634259415">
      <w:bodyDiv w:val="1"/>
      <w:marLeft w:val="0"/>
      <w:marRight w:val="0"/>
      <w:marTop w:val="0"/>
      <w:marBottom w:val="0"/>
      <w:divBdr>
        <w:top w:val="none" w:sz="0" w:space="0" w:color="auto"/>
        <w:left w:val="none" w:sz="0" w:space="0" w:color="auto"/>
        <w:bottom w:val="none" w:sz="0" w:space="0" w:color="auto"/>
        <w:right w:val="none" w:sz="0" w:space="0" w:color="auto"/>
      </w:divBdr>
    </w:div>
    <w:div w:id="716197143">
      <w:bodyDiv w:val="1"/>
      <w:marLeft w:val="0"/>
      <w:marRight w:val="0"/>
      <w:marTop w:val="0"/>
      <w:marBottom w:val="0"/>
      <w:divBdr>
        <w:top w:val="none" w:sz="0" w:space="0" w:color="auto"/>
        <w:left w:val="none" w:sz="0" w:space="0" w:color="auto"/>
        <w:bottom w:val="none" w:sz="0" w:space="0" w:color="auto"/>
        <w:right w:val="none" w:sz="0" w:space="0" w:color="auto"/>
      </w:divBdr>
    </w:div>
    <w:div w:id="780028347">
      <w:bodyDiv w:val="1"/>
      <w:marLeft w:val="0"/>
      <w:marRight w:val="0"/>
      <w:marTop w:val="0"/>
      <w:marBottom w:val="0"/>
      <w:divBdr>
        <w:top w:val="none" w:sz="0" w:space="0" w:color="auto"/>
        <w:left w:val="none" w:sz="0" w:space="0" w:color="auto"/>
        <w:bottom w:val="none" w:sz="0" w:space="0" w:color="auto"/>
        <w:right w:val="none" w:sz="0" w:space="0" w:color="auto"/>
      </w:divBdr>
    </w:div>
    <w:div w:id="881022329">
      <w:bodyDiv w:val="1"/>
      <w:marLeft w:val="0"/>
      <w:marRight w:val="0"/>
      <w:marTop w:val="0"/>
      <w:marBottom w:val="0"/>
      <w:divBdr>
        <w:top w:val="none" w:sz="0" w:space="0" w:color="auto"/>
        <w:left w:val="none" w:sz="0" w:space="0" w:color="auto"/>
        <w:bottom w:val="none" w:sz="0" w:space="0" w:color="auto"/>
        <w:right w:val="none" w:sz="0" w:space="0" w:color="auto"/>
      </w:divBdr>
    </w:div>
    <w:div w:id="930502232">
      <w:bodyDiv w:val="1"/>
      <w:marLeft w:val="0"/>
      <w:marRight w:val="0"/>
      <w:marTop w:val="0"/>
      <w:marBottom w:val="0"/>
      <w:divBdr>
        <w:top w:val="none" w:sz="0" w:space="0" w:color="auto"/>
        <w:left w:val="none" w:sz="0" w:space="0" w:color="auto"/>
        <w:bottom w:val="none" w:sz="0" w:space="0" w:color="auto"/>
        <w:right w:val="none" w:sz="0" w:space="0" w:color="auto"/>
      </w:divBdr>
    </w:div>
    <w:div w:id="1073357482">
      <w:bodyDiv w:val="1"/>
      <w:marLeft w:val="0"/>
      <w:marRight w:val="0"/>
      <w:marTop w:val="0"/>
      <w:marBottom w:val="0"/>
      <w:divBdr>
        <w:top w:val="none" w:sz="0" w:space="0" w:color="auto"/>
        <w:left w:val="none" w:sz="0" w:space="0" w:color="auto"/>
        <w:bottom w:val="none" w:sz="0" w:space="0" w:color="auto"/>
        <w:right w:val="none" w:sz="0" w:space="0" w:color="auto"/>
      </w:divBdr>
    </w:div>
    <w:div w:id="1460218744">
      <w:bodyDiv w:val="1"/>
      <w:marLeft w:val="0"/>
      <w:marRight w:val="0"/>
      <w:marTop w:val="0"/>
      <w:marBottom w:val="0"/>
      <w:divBdr>
        <w:top w:val="none" w:sz="0" w:space="0" w:color="auto"/>
        <w:left w:val="none" w:sz="0" w:space="0" w:color="auto"/>
        <w:bottom w:val="none" w:sz="0" w:space="0" w:color="auto"/>
        <w:right w:val="none" w:sz="0" w:space="0" w:color="auto"/>
      </w:divBdr>
      <w:divsChild>
        <w:div w:id="1707363142">
          <w:marLeft w:val="0"/>
          <w:marRight w:val="0"/>
          <w:marTop w:val="600"/>
          <w:marBottom w:val="100"/>
          <w:divBdr>
            <w:top w:val="none" w:sz="0" w:space="0" w:color="auto"/>
            <w:left w:val="none" w:sz="0" w:space="0" w:color="auto"/>
            <w:bottom w:val="none" w:sz="0" w:space="0" w:color="auto"/>
            <w:right w:val="none" w:sz="0" w:space="0" w:color="auto"/>
          </w:divBdr>
        </w:div>
      </w:divsChild>
    </w:div>
    <w:div w:id="1623266964">
      <w:bodyDiv w:val="1"/>
      <w:marLeft w:val="0"/>
      <w:marRight w:val="0"/>
      <w:marTop w:val="0"/>
      <w:marBottom w:val="0"/>
      <w:divBdr>
        <w:top w:val="none" w:sz="0" w:space="0" w:color="auto"/>
        <w:left w:val="none" w:sz="0" w:space="0" w:color="auto"/>
        <w:bottom w:val="none" w:sz="0" w:space="0" w:color="auto"/>
        <w:right w:val="none" w:sz="0" w:space="0" w:color="auto"/>
      </w:divBdr>
    </w:div>
    <w:div w:id="1629512599">
      <w:bodyDiv w:val="1"/>
      <w:marLeft w:val="0"/>
      <w:marRight w:val="0"/>
      <w:marTop w:val="0"/>
      <w:marBottom w:val="0"/>
      <w:divBdr>
        <w:top w:val="none" w:sz="0" w:space="0" w:color="auto"/>
        <w:left w:val="none" w:sz="0" w:space="0" w:color="auto"/>
        <w:bottom w:val="none" w:sz="0" w:space="0" w:color="auto"/>
        <w:right w:val="none" w:sz="0" w:space="0" w:color="auto"/>
      </w:divBdr>
    </w:div>
    <w:div w:id="1722287859">
      <w:bodyDiv w:val="1"/>
      <w:marLeft w:val="0"/>
      <w:marRight w:val="0"/>
      <w:marTop w:val="0"/>
      <w:marBottom w:val="0"/>
      <w:divBdr>
        <w:top w:val="none" w:sz="0" w:space="0" w:color="auto"/>
        <w:left w:val="none" w:sz="0" w:space="0" w:color="auto"/>
        <w:bottom w:val="none" w:sz="0" w:space="0" w:color="auto"/>
        <w:right w:val="none" w:sz="0" w:space="0" w:color="auto"/>
      </w:divBdr>
    </w:div>
    <w:div w:id="1988240617">
      <w:bodyDiv w:val="1"/>
      <w:marLeft w:val="0"/>
      <w:marRight w:val="0"/>
      <w:marTop w:val="0"/>
      <w:marBottom w:val="0"/>
      <w:divBdr>
        <w:top w:val="none" w:sz="0" w:space="0" w:color="auto"/>
        <w:left w:val="none" w:sz="0" w:space="0" w:color="auto"/>
        <w:bottom w:val="none" w:sz="0" w:space="0" w:color="auto"/>
        <w:right w:val="none" w:sz="0" w:space="0" w:color="auto"/>
      </w:divBdr>
    </w:div>
    <w:div w:id="1990743592">
      <w:bodyDiv w:val="1"/>
      <w:marLeft w:val="0"/>
      <w:marRight w:val="0"/>
      <w:marTop w:val="0"/>
      <w:marBottom w:val="0"/>
      <w:divBdr>
        <w:top w:val="none" w:sz="0" w:space="0" w:color="auto"/>
        <w:left w:val="none" w:sz="0" w:space="0" w:color="auto"/>
        <w:bottom w:val="none" w:sz="0" w:space="0" w:color="auto"/>
        <w:right w:val="none" w:sz="0" w:space="0" w:color="auto"/>
      </w:divBdr>
    </w:div>
    <w:div w:id="1997488963">
      <w:bodyDiv w:val="1"/>
      <w:marLeft w:val="0"/>
      <w:marRight w:val="0"/>
      <w:marTop w:val="0"/>
      <w:marBottom w:val="0"/>
      <w:divBdr>
        <w:top w:val="none" w:sz="0" w:space="0" w:color="auto"/>
        <w:left w:val="none" w:sz="0" w:space="0" w:color="auto"/>
        <w:bottom w:val="none" w:sz="0" w:space="0" w:color="auto"/>
        <w:right w:val="none" w:sz="0" w:space="0" w:color="auto"/>
      </w:divBdr>
    </w:div>
    <w:div w:id="2067753401">
      <w:bodyDiv w:val="1"/>
      <w:marLeft w:val="0"/>
      <w:marRight w:val="0"/>
      <w:marTop w:val="0"/>
      <w:marBottom w:val="0"/>
      <w:divBdr>
        <w:top w:val="none" w:sz="0" w:space="0" w:color="auto"/>
        <w:left w:val="none" w:sz="0" w:space="0" w:color="auto"/>
        <w:bottom w:val="none" w:sz="0" w:space="0" w:color="auto"/>
        <w:right w:val="none" w:sz="0" w:space="0" w:color="auto"/>
      </w:divBdr>
    </w:div>
    <w:div w:id="2112432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camara.gov.co/comision/comision-quinta-constitucional-permanent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7DB528-3A8A-4612-9ACC-A35B5A272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1644</TotalTime>
  <Pages>24</Pages>
  <Words>4741</Words>
  <Characters>26078</Characters>
  <Application>Microsoft Office Word</Application>
  <DocSecurity>0</DocSecurity>
  <Lines>217</Lines>
  <Paragraphs>61</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30758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 Carlos</dc:creator>
  <cp:lastModifiedBy>ab</cp:lastModifiedBy>
  <cp:revision>208</cp:revision>
  <cp:lastPrinted>2019-12-18T16:11:00Z</cp:lastPrinted>
  <dcterms:created xsi:type="dcterms:W3CDTF">2018-11-14T13:17:00Z</dcterms:created>
  <dcterms:modified xsi:type="dcterms:W3CDTF">2019-12-18T16:20:00Z</dcterms:modified>
</cp:coreProperties>
</file>