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4293" w:rsidRDefault="004A4293">
      <w:pPr>
        <w:spacing w:after="200" w:line="276" w:lineRule="auto"/>
        <w:jc w:val="both"/>
        <w:rPr>
          <w:rFonts w:ascii="Helvetica Neue" w:eastAsia="Helvetica Neue" w:hAnsi="Helvetica Neue" w:cs="Helvetica Neue"/>
          <w:sz w:val="22"/>
          <w:szCs w:val="22"/>
        </w:rPr>
      </w:pPr>
      <w:bookmarkStart w:id="0" w:name="_GoBack"/>
      <w:bookmarkEnd w:id="0"/>
    </w:p>
    <w:p w:rsidR="004A4293" w:rsidRDefault="004A4293">
      <w:pPr>
        <w:spacing w:after="200" w:line="276" w:lineRule="auto"/>
        <w:jc w:val="both"/>
        <w:rPr>
          <w:rFonts w:ascii="Helvetica Neue" w:eastAsia="Helvetica Neue" w:hAnsi="Helvetica Neue" w:cs="Helvetica Neue"/>
          <w:sz w:val="22"/>
          <w:szCs w:val="22"/>
        </w:rPr>
      </w:pPr>
    </w:p>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En la ciudad de Bogotá a los __días del mes ________ de 202__, se llevó a cabo la reunión para la conformación de la Brigada de Emergencia del Senado de la República, con el objetivo de fortalecer los mecanismos de respuesta ante situaciones de riesgo, emergencias y desastres que puedan presentarse en las instalaciones del Senado. En cumplimiento con la normativa vigente y en cumplimiento al Procedimiento de conformación y responsabilidades de la Brigada, los presentes acordaron establecer una brigada que estará conformada por personal capacitado para actuar de manera oportuna en situaciones de emergencia, con el fin de salvaguardar la integridad física de los servidores, contratistas, visitantes y bienes del Senado de la República.</w:t>
      </w:r>
    </w:p>
    <w:p w:rsidR="004A4293" w:rsidRDefault="00157606">
      <w:pPr>
        <w:spacing w:after="200" w:line="276" w:lineRule="auto"/>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ARTICULO 1.  RESPONSABILIDADES</w:t>
      </w:r>
    </w:p>
    <w:p w:rsidR="004A4293" w:rsidRDefault="00157606">
      <w:pPr>
        <w:numPr>
          <w:ilvl w:val="0"/>
          <w:numId w:val="2"/>
        </w:numPr>
        <w:pBdr>
          <w:top w:val="nil"/>
          <w:left w:val="nil"/>
          <w:bottom w:val="nil"/>
          <w:right w:val="nil"/>
          <w:between w:val="nil"/>
        </w:pBdr>
        <w:spacing w:line="276" w:lineRule="auto"/>
        <w:jc w:val="both"/>
        <w:rPr>
          <w:rFonts w:ascii="Helvetica Neue" w:eastAsia="Helvetica Neue" w:hAnsi="Helvetica Neue" w:cs="Helvetica Neue"/>
          <w:b/>
          <w:color w:val="000000"/>
          <w:sz w:val="22"/>
          <w:szCs w:val="22"/>
        </w:rPr>
      </w:pPr>
      <w:r>
        <w:rPr>
          <w:rFonts w:ascii="Helvetica Neue" w:eastAsia="Helvetica Neue" w:hAnsi="Helvetica Neue" w:cs="Helvetica Neue"/>
          <w:b/>
          <w:color w:val="000000"/>
          <w:sz w:val="22"/>
          <w:szCs w:val="22"/>
        </w:rPr>
        <w:t>HONORABLE SENADO DE LA REPÚBLICA</w:t>
      </w:r>
    </w:p>
    <w:p w:rsidR="004A4293" w:rsidRDefault="004A4293">
      <w:pPr>
        <w:pBdr>
          <w:top w:val="nil"/>
          <w:left w:val="nil"/>
          <w:bottom w:val="nil"/>
          <w:right w:val="nil"/>
          <w:between w:val="nil"/>
        </w:pBdr>
        <w:spacing w:line="276" w:lineRule="auto"/>
        <w:ind w:left="720"/>
        <w:jc w:val="both"/>
        <w:rPr>
          <w:rFonts w:ascii="Helvetica Neue" w:eastAsia="Helvetica Neue" w:hAnsi="Helvetica Neue" w:cs="Helvetica Neue"/>
          <w:b/>
          <w:color w:val="000000"/>
          <w:sz w:val="22"/>
          <w:szCs w:val="22"/>
        </w:rPr>
      </w:pP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Asignar un presupuesto anual para el funcionamiento de la Brigada.</w:t>
      </w: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Dotar adecuadamente a los Brigadistas de implementos para la prevención y atención de emergencias al interior de la entidad.</w:t>
      </w: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Proporcionar un tiempo de 2 horas mensuales para la capacitación, entrenamiento y trabajo rutinario de los integrantes de la Brigada.</w:t>
      </w: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Propiciar la asistencia a eventos e intercambios de Capacitación y Entrenamiento de los integrantes.</w:t>
      </w: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Propiciar que los integrantes de la Brigada en caso de ser necesario apliquen los conocimientos adquiridos a los servidores públicos de la entidad en los diferentes campos de prevención y atención de emergencias que correspondan (incendios, evacuación, rescate, primeros auxilios, productos químicos)</w:t>
      </w:r>
    </w:p>
    <w:p w:rsidR="004A4293" w:rsidRDefault="00157606">
      <w:pPr>
        <w:numPr>
          <w:ilvl w:val="0"/>
          <w:numId w:val="3"/>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Permitir la participación de todos los funcionarios en la realización de simulacros que programe la Brigada.</w:t>
      </w:r>
    </w:p>
    <w:p w:rsidR="004A4293" w:rsidRDefault="00157606">
      <w:pPr>
        <w:numPr>
          <w:ilvl w:val="0"/>
          <w:numId w:val="2"/>
        </w:numPr>
        <w:pBdr>
          <w:top w:val="nil"/>
          <w:left w:val="nil"/>
          <w:bottom w:val="nil"/>
          <w:right w:val="nil"/>
          <w:between w:val="nil"/>
        </w:pBdr>
        <w:spacing w:after="200" w:line="276" w:lineRule="auto"/>
        <w:jc w:val="both"/>
        <w:rPr>
          <w:rFonts w:ascii="Helvetica Neue" w:eastAsia="Helvetica Neue" w:hAnsi="Helvetica Neue" w:cs="Helvetica Neue"/>
          <w:b/>
          <w:color w:val="000000"/>
          <w:sz w:val="22"/>
          <w:szCs w:val="22"/>
        </w:rPr>
      </w:pPr>
      <w:r>
        <w:rPr>
          <w:rFonts w:ascii="Helvetica Neue" w:eastAsia="Helvetica Neue" w:hAnsi="Helvetica Neue" w:cs="Helvetica Neue"/>
          <w:b/>
          <w:color w:val="000000"/>
          <w:sz w:val="22"/>
          <w:szCs w:val="22"/>
        </w:rPr>
        <w:t>DE LOS BRIGADISTAS</w:t>
      </w:r>
    </w:p>
    <w:p w:rsidR="004A4293" w:rsidRDefault="00157606">
      <w:pPr>
        <w:spacing w:after="200" w:line="276" w:lineRule="auto"/>
        <w:ind w:left="360"/>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(ETAPA PREVENTIVA)</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b/>
          <w:color w:val="000000"/>
          <w:sz w:val="22"/>
          <w:szCs w:val="22"/>
        </w:rPr>
      </w:pPr>
      <w:r>
        <w:rPr>
          <w:rFonts w:ascii="Helvetica Neue" w:eastAsia="Helvetica Neue" w:hAnsi="Helvetica Neue" w:cs="Helvetica Neue"/>
          <w:color w:val="000000"/>
          <w:sz w:val="22"/>
          <w:szCs w:val="22"/>
        </w:rPr>
        <w:t>Recibir e impartir capacitaciones, entrenamientos para la prevención y el control y de emergencias. (simulacros)</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Revisar permanentemente los riesgos existentes en la entidad con el fin de tomar las medidas preventivas y/o correctivas necesarias (inspecciones de seguridad e inspección de recursos para la atención de emergencias)</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 xml:space="preserve">Inspeccionar y realizar mantenimiento permanente de los equipos asignados para el funcionamiento de la Brigada (sistemas de alarma, comunicaciones, uniformes, sistemas para el control de incendios, botiquines y demás equipos de emergencia) </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lastRenderedPageBreak/>
        <w:t>Cumplir con las labores asignadas para la prevención de emergencias.</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Aprovechar eficientemente el tiempo asignado por la entidad para el trabajo de la Brigada.</w:t>
      </w:r>
    </w:p>
    <w:p w:rsidR="004A4293" w:rsidRDefault="00157606">
      <w:pPr>
        <w:numPr>
          <w:ilvl w:val="0"/>
          <w:numId w:val="4"/>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Colaborar con la actualización e implementación de los Planes de Emergencia y Evacuación, así como la implementación de los procedimientos operativos normalizados (PON´S).</w:t>
      </w:r>
    </w:p>
    <w:p w:rsidR="004A4293" w:rsidRDefault="00157606">
      <w:pPr>
        <w:numPr>
          <w:ilvl w:val="0"/>
          <w:numId w:val="4"/>
        </w:numPr>
        <w:pBdr>
          <w:top w:val="nil"/>
          <w:left w:val="nil"/>
          <w:bottom w:val="nil"/>
          <w:right w:val="nil"/>
          <w:between w:val="nil"/>
        </w:pBdr>
        <w:spacing w:after="200"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Colaborar y cooperar con otras Brigadas de emergencia cercanas con el fin de establecer planes de ayuda mutua (CAM Estatal)</w:t>
      </w:r>
    </w:p>
    <w:p w:rsidR="004A4293" w:rsidRDefault="00157606">
      <w:pPr>
        <w:spacing w:after="200" w:line="276" w:lineRule="auto"/>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(ETAPA DE CONTROL)</w:t>
      </w:r>
    </w:p>
    <w:p w:rsidR="004A4293" w:rsidRDefault="00157606">
      <w:pPr>
        <w:numPr>
          <w:ilvl w:val="0"/>
          <w:numId w:val="5"/>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Control de la emergencia con los recursos disponibles (extinción, rescate, primeros auxilios, salvamento).</w:t>
      </w:r>
    </w:p>
    <w:p w:rsidR="004A4293" w:rsidRDefault="00157606">
      <w:pPr>
        <w:numPr>
          <w:ilvl w:val="0"/>
          <w:numId w:val="5"/>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Prevenir la propagación (control)</w:t>
      </w:r>
    </w:p>
    <w:p w:rsidR="004A4293" w:rsidRDefault="00157606">
      <w:pPr>
        <w:numPr>
          <w:ilvl w:val="0"/>
          <w:numId w:val="5"/>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Reducir los riesgos al tiempo que se controla la emergencia.</w:t>
      </w:r>
    </w:p>
    <w:p w:rsidR="004A4293" w:rsidRDefault="00157606">
      <w:pPr>
        <w:numPr>
          <w:ilvl w:val="0"/>
          <w:numId w:val="5"/>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Solicitar si es necesario ayuda externa (Organismos de Socorro).</w:t>
      </w:r>
    </w:p>
    <w:p w:rsidR="004A4293" w:rsidRDefault="00157606">
      <w:pPr>
        <w:numPr>
          <w:ilvl w:val="0"/>
          <w:numId w:val="5"/>
        </w:numPr>
        <w:pBdr>
          <w:top w:val="nil"/>
          <w:left w:val="nil"/>
          <w:bottom w:val="nil"/>
          <w:right w:val="nil"/>
          <w:between w:val="nil"/>
        </w:pBdr>
        <w:spacing w:after="200"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Coordinar la llegada de recursos y organismos externos que lleguen como apoyo.</w:t>
      </w:r>
    </w:p>
    <w:p w:rsidR="004A4293" w:rsidRDefault="00157606">
      <w:pPr>
        <w:spacing w:after="200" w:line="276" w:lineRule="auto"/>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(ETAPA DE RESTABLECIMIENTO)</w:t>
      </w:r>
    </w:p>
    <w:p w:rsidR="004A4293" w:rsidRDefault="00157606">
      <w:pPr>
        <w:numPr>
          <w:ilvl w:val="0"/>
          <w:numId w:val="6"/>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Inspeccionar las condiciones del área afectada, así como también de los equipos para la atención de la emergencia.</w:t>
      </w:r>
    </w:p>
    <w:p w:rsidR="004A4293" w:rsidRDefault="00157606">
      <w:pPr>
        <w:numPr>
          <w:ilvl w:val="0"/>
          <w:numId w:val="6"/>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Mantenerse en alerta para prevenir cualquier re ignición.</w:t>
      </w:r>
    </w:p>
    <w:p w:rsidR="004A4293" w:rsidRDefault="00157606">
      <w:pPr>
        <w:numPr>
          <w:ilvl w:val="0"/>
          <w:numId w:val="6"/>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Tomar medidas correctivas.</w:t>
      </w:r>
    </w:p>
    <w:p w:rsidR="004A4293" w:rsidRDefault="00157606">
      <w:pPr>
        <w:numPr>
          <w:ilvl w:val="0"/>
          <w:numId w:val="6"/>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Retroalimentación de las operaciones realizadas.</w:t>
      </w:r>
    </w:p>
    <w:p w:rsidR="004A4293" w:rsidRDefault="00157606">
      <w:pPr>
        <w:numPr>
          <w:ilvl w:val="0"/>
          <w:numId w:val="6"/>
        </w:numPr>
        <w:pBdr>
          <w:top w:val="nil"/>
          <w:left w:val="nil"/>
          <w:bottom w:val="nil"/>
          <w:right w:val="nil"/>
          <w:between w:val="nil"/>
        </w:pBdr>
        <w:spacing w:after="200"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Evaluación, informe e investigaciones.</w:t>
      </w:r>
    </w:p>
    <w:p w:rsidR="004A4293" w:rsidRDefault="00157606">
      <w:pPr>
        <w:spacing w:after="200" w:line="276" w:lineRule="auto"/>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ARTICULO 2. ELECCIÓN DE LA BRIGADA DE EMERGENCIAS.</w:t>
      </w:r>
    </w:p>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 xml:space="preserve">Habiendo sido postulados para Brigadistas integrales, quedara conformada de la siguiente manera: </w:t>
      </w:r>
    </w:p>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Se relaciona a continuación el listado oficial y la firma de todos los brigadistas integrales del Honorable Senado de la República de Colombia.</w:t>
      </w:r>
    </w:p>
    <w:p w:rsidR="004A4293" w:rsidRDefault="00157606">
      <w:pPr>
        <w:spacing w:after="200" w:line="276" w:lineRule="auto"/>
        <w:jc w:val="both"/>
        <w:rPr>
          <w:rFonts w:ascii="Helvetica Neue" w:eastAsia="Helvetica Neue" w:hAnsi="Helvetica Neue" w:cs="Helvetica Neue"/>
          <w:b/>
          <w:sz w:val="22"/>
          <w:szCs w:val="22"/>
        </w:rPr>
      </w:pPr>
      <w:r>
        <w:rPr>
          <w:rFonts w:ascii="Helvetica Neue" w:eastAsia="Helvetica Neue" w:hAnsi="Helvetica Neue" w:cs="Helvetica Neue"/>
          <w:b/>
          <w:sz w:val="22"/>
          <w:szCs w:val="22"/>
        </w:rPr>
        <w:t xml:space="preserve">BRIGADISTAS: </w:t>
      </w:r>
    </w:p>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Quienes ocuparan el cargo a partir de la fecha como Brigadistas Integrales de emergencias de la entidad SENADO DE LA REPÚBLICA DE COLOMBIA, para los fines pertinentes relacionados con las siguientes funciones y responsabilidades:</w:t>
      </w:r>
    </w:p>
    <w:p w:rsidR="004A4293" w:rsidRDefault="00157606">
      <w:pPr>
        <w:numPr>
          <w:ilvl w:val="0"/>
          <w:numId w:val="1"/>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Garantizar la participación de todos los brigadistas en las capacitaciones programadas por la compañía.</w:t>
      </w:r>
    </w:p>
    <w:p w:rsidR="004A4293" w:rsidRDefault="00157606">
      <w:pPr>
        <w:numPr>
          <w:ilvl w:val="0"/>
          <w:numId w:val="1"/>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lastRenderedPageBreak/>
        <w:t>Colaborar con la recolección de información e inspección para la actualización de los planes de prevención, preparación y respuesta ante emergencias, en conjunto con el área SST, por medio de la información que se requiera.</w:t>
      </w:r>
    </w:p>
    <w:p w:rsidR="004A4293" w:rsidRDefault="00157606">
      <w:pPr>
        <w:numPr>
          <w:ilvl w:val="0"/>
          <w:numId w:val="1"/>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Participar activamente de los eventos de asistencia masiva que requiera la entidad y bajo la coordinación de la Sección de Bienestar y Urgencia Médica.</w:t>
      </w:r>
    </w:p>
    <w:p w:rsidR="004A4293" w:rsidRDefault="00157606">
      <w:pPr>
        <w:numPr>
          <w:ilvl w:val="0"/>
          <w:numId w:val="1"/>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Coordinar las operaciones de control durante las emergencias con los Organismos de Socorro. Adicionalmente participar de los espacios de formación</w:t>
      </w:r>
    </w:p>
    <w:p w:rsidR="004A4293" w:rsidRDefault="00157606">
      <w:pPr>
        <w:numPr>
          <w:ilvl w:val="0"/>
          <w:numId w:val="1"/>
        </w:numPr>
        <w:pBdr>
          <w:top w:val="nil"/>
          <w:left w:val="nil"/>
          <w:bottom w:val="nil"/>
          <w:right w:val="nil"/>
          <w:between w:val="nil"/>
        </w:pBdr>
        <w:spacing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Coordinar las acciones administrativas para el buen funcionamiento de la Brigada.</w:t>
      </w:r>
    </w:p>
    <w:p w:rsidR="004A4293" w:rsidRDefault="00157606">
      <w:pPr>
        <w:numPr>
          <w:ilvl w:val="0"/>
          <w:numId w:val="1"/>
        </w:numPr>
        <w:pBdr>
          <w:top w:val="nil"/>
          <w:left w:val="nil"/>
          <w:bottom w:val="nil"/>
          <w:right w:val="nil"/>
          <w:between w:val="nil"/>
        </w:pBdr>
        <w:spacing w:after="200" w:line="276" w:lineRule="auto"/>
        <w:jc w:val="both"/>
        <w:rPr>
          <w:rFonts w:ascii="Helvetica Neue" w:eastAsia="Helvetica Neue" w:hAnsi="Helvetica Neue" w:cs="Helvetica Neue"/>
          <w:color w:val="000000"/>
          <w:sz w:val="22"/>
          <w:szCs w:val="22"/>
        </w:rPr>
      </w:pPr>
      <w:r>
        <w:rPr>
          <w:rFonts w:ascii="Helvetica Neue" w:eastAsia="Helvetica Neue" w:hAnsi="Helvetica Neue" w:cs="Helvetica Neue"/>
          <w:color w:val="000000"/>
          <w:sz w:val="22"/>
          <w:szCs w:val="22"/>
        </w:rPr>
        <w:t>Motivar y mantener en alto la moral y el espíritu de servicio.</w:t>
      </w:r>
    </w:p>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Para constancia de lo anterior, se firma en la ciudad de BOGOTÁ D.C. a los __ días del mes de ___del año 202__</w:t>
      </w:r>
    </w:p>
    <w:tbl>
      <w:tblPr>
        <w:tblStyle w:val="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1417"/>
        <w:gridCol w:w="1701"/>
        <w:gridCol w:w="2454"/>
      </w:tblGrid>
      <w:tr w:rsidR="004A4293">
        <w:tc>
          <w:tcPr>
            <w:tcW w:w="3256" w:type="dxa"/>
            <w:shd w:val="clear" w:color="auto" w:fill="D9D9D9"/>
            <w:vAlign w:val="center"/>
          </w:tcPr>
          <w:p w:rsidR="004A4293" w:rsidRDefault="00157606">
            <w:pPr>
              <w:spacing w:after="200" w:line="276" w:lineRule="auto"/>
              <w:jc w:val="center"/>
              <w:rPr>
                <w:rFonts w:ascii="Helvetica Neue" w:eastAsia="Helvetica Neue" w:hAnsi="Helvetica Neue" w:cs="Helvetica Neue"/>
                <w:b/>
                <w:sz w:val="22"/>
                <w:szCs w:val="22"/>
              </w:rPr>
            </w:pPr>
            <w:r>
              <w:rPr>
                <w:rFonts w:ascii="Helvetica Neue" w:eastAsia="Helvetica Neue" w:hAnsi="Helvetica Neue" w:cs="Helvetica Neue"/>
                <w:b/>
                <w:sz w:val="22"/>
                <w:szCs w:val="22"/>
              </w:rPr>
              <w:t>Nombre Brigadista</w:t>
            </w:r>
          </w:p>
        </w:tc>
        <w:tc>
          <w:tcPr>
            <w:tcW w:w="1417" w:type="dxa"/>
            <w:shd w:val="clear" w:color="auto" w:fill="D9D9D9"/>
            <w:vAlign w:val="center"/>
          </w:tcPr>
          <w:p w:rsidR="004A4293" w:rsidRDefault="00157606">
            <w:pPr>
              <w:spacing w:after="200" w:line="276" w:lineRule="auto"/>
              <w:jc w:val="center"/>
              <w:rPr>
                <w:rFonts w:ascii="Helvetica Neue" w:eastAsia="Helvetica Neue" w:hAnsi="Helvetica Neue" w:cs="Helvetica Neue"/>
                <w:b/>
                <w:sz w:val="22"/>
                <w:szCs w:val="22"/>
              </w:rPr>
            </w:pPr>
            <w:r>
              <w:rPr>
                <w:rFonts w:ascii="Helvetica Neue" w:eastAsia="Helvetica Neue" w:hAnsi="Helvetica Neue" w:cs="Helvetica Neue"/>
                <w:b/>
                <w:sz w:val="22"/>
                <w:szCs w:val="22"/>
              </w:rPr>
              <w:t>Cedula</w:t>
            </w:r>
          </w:p>
        </w:tc>
        <w:tc>
          <w:tcPr>
            <w:tcW w:w="1701" w:type="dxa"/>
            <w:shd w:val="clear" w:color="auto" w:fill="D9D9D9"/>
            <w:vAlign w:val="center"/>
          </w:tcPr>
          <w:p w:rsidR="004A4293" w:rsidRDefault="00157606">
            <w:pPr>
              <w:spacing w:after="200" w:line="276" w:lineRule="auto"/>
              <w:jc w:val="center"/>
              <w:rPr>
                <w:rFonts w:ascii="Helvetica Neue" w:eastAsia="Helvetica Neue" w:hAnsi="Helvetica Neue" w:cs="Helvetica Neue"/>
                <w:b/>
                <w:sz w:val="22"/>
                <w:szCs w:val="22"/>
              </w:rPr>
            </w:pPr>
            <w:r>
              <w:rPr>
                <w:rFonts w:ascii="Helvetica Neue" w:eastAsia="Helvetica Neue" w:hAnsi="Helvetica Neue" w:cs="Helvetica Neue"/>
                <w:b/>
                <w:sz w:val="22"/>
                <w:szCs w:val="22"/>
              </w:rPr>
              <w:t>Cargo</w:t>
            </w:r>
          </w:p>
        </w:tc>
        <w:tc>
          <w:tcPr>
            <w:tcW w:w="2454" w:type="dxa"/>
            <w:shd w:val="clear" w:color="auto" w:fill="D9D9D9"/>
            <w:vAlign w:val="center"/>
          </w:tcPr>
          <w:p w:rsidR="004A4293" w:rsidRDefault="00157606">
            <w:pPr>
              <w:spacing w:after="200" w:line="276" w:lineRule="auto"/>
              <w:jc w:val="center"/>
              <w:rPr>
                <w:rFonts w:ascii="Helvetica Neue" w:eastAsia="Helvetica Neue" w:hAnsi="Helvetica Neue" w:cs="Helvetica Neue"/>
                <w:b/>
                <w:sz w:val="22"/>
                <w:szCs w:val="22"/>
              </w:rPr>
            </w:pPr>
            <w:r>
              <w:rPr>
                <w:rFonts w:ascii="Helvetica Neue" w:eastAsia="Helvetica Neue" w:hAnsi="Helvetica Neue" w:cs="Helvetica Neue"/>
                <w:b/>
                <w:sz w:val="22"/>
                <w:szCs w:val="22"/>
              </w:rPr>
              <w:t>Firma</w:t>
            </w: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shd w:val="clear" w:color="auto" w:fill="D9D9D9"/>
            <w:vAlign w:val="center"/>
          </w:tcPr>
          <w:p w:rsidR="004A4293" w:rsidRDefault="00157606">
            <w:pPr>
              <w:spacing w:after="200" w:line="276" w:lineRule="auto"/>
              <w:jc w:val="center"/>
              <w:rPr>
                <w:rFonts w:ascii="Helvetica Neue" w:eastAsia="Helvetica Neue" w:hAnsi="Helvetica Neue" w:cs="Helvetica Neue"/>
                <w:sz w:val="22"/>
                <w:szCs w:val="22"/>
              </w:rPr>
            </w:pPr>
            <w:r>
              <w:rPr>
                <w:rFonts w:ascii="Helvetica Neue" w:eastAsia="Helvetica Neue" w:hAnsi="Helvetica Neue" w:cs="Helvetica Neue"/>
                <w:b/>
                <w:sz w:val="22"/>
                <w:szCs w:val="22"/>
              </w:rPr>
              <w:t>Nombre Brigadista</w:t>
            </w:r>
          </w:p>
        </w:tc>
        <w:tc>
          <w:tcPr>
            <w:tcW w:w="1417" w:type="dxa"/>
            <w:shd w:val="clear" w:color="auto" w:fill="D9D9D9"/>
            <w:vAlign w:val="center"/>
          </w:tcPr>
          <w:p w:rsidR="004A4293" w:rsidRDefault="00157606">
            <w:pPr>
              <w:spacing w:after="200" w:line="276" w:lineRule="auto"/>
              <w:jc w:val="center"/>
              <w:rPr>
                <w:rFonts w:ascii="Helvetica Neue" w:eastAsia="Helvetica Neue" w:hAnsi="Helvetica Neue" w:cs="Helvetica Neue"/>
                <w:sz w:val="22"/>
                <w:szCs w:val="22"/>
              </w:rPr>
            </w:pPr>
            <w:r>
              <w:rPr>
                <w:rFonts w:ascii="Helvetica Neue" w:eastAsia="Helvetica Neue" w:hAnsi="Helvetica Neue" w:cs="Helvetica Neue"/>
                <w:b/>
                <w:sz w:val="22"/>
                <w:szCs w:val="22"/>
              </w:rPr>
              <w:t>Cedula</w:t>
            </w:r>
          </w:p>
        </w:tc>
        <w:tc>
          <w:tcPr>
            <w:tcW w:w="1701" w:type="dxa"/>
            <w:shd w:val="clear" w:color="auto" w:fill="D9D9D9"/>
            <w:vAlign w:val="center"/>
          </w:tcPr>
          <w:p w:rsidR="004A4293" w:rsidRDefault="00157606">
            <w:pPr>
              <w:spacing w:after="200" w:line="276" w:lineRule="auto"/>
              <w:jc w:val="center"/>
              <w:rPr>
                <w:rFonts w:ascii="Helvetica Neue" w:eastAsia="Helvetica Neue" w:hAnsi="Helvetica Neue" w:cs="Helvetica Neue"/>
                <w:sz w:val="22"/>
                <w:szCs w:val="22"/>
              </w:rPr>
            </w:pPr>
            <w:r>
              <w:rPr>
                <w:rFonts w:ascii="Helvetica Neue" w:eastAsia="Helvetica Neue" w:hAnsi="Helvetica Neue" w:cs="Helvetica Neue"/>
                <w:b/>
                <w:sz w:val="22"/>
                <w:szCs w:val="22"/>
              </w:rPr>
              <w:t>Cargo</w:t>
            </w:r>
          </w:p>
        </w:tc>
        <w:tc>
          <w:tcPr>
            <w:tcW w:w="2454" w:type="dxa"/>
            <w:shd w:val="clear" w:color="auto" w:fill="D9D9D9"/>
            <w:vAlign w:val="center"/>
          </w:tcPr>
          <w:p w:rsidR="004A4293" w:rsidRDefault="00157606">
            <w:pPr>
              <w:spacing w:after="200" w:line="276" w:lineRule="auto"/>
              <w:jc w:val="center"/>
              <w:rPr>
                <w:rFonts w:ascii="Helvetica Neue" w:eastAsia="Helvetica Neue" w:hAnsi="Helvetica Neue" w:cs="Helvetica Neue"/>
                <w:sz w:val="22"/>
                <w:szCs w:val="22"/>
              </w:rPr>
            </w:pPr>
            <w:r>
              <w:rPr>
                <w:rFonts w:ascii="Helvetica Neue" w:eastAsia="Helvetica Neue" w:hAnsi="Helvetica Neue" w:cs="Helvetica Neue"/>
                <w:b/>
                <w:sz w:val="22"/>
                <w:szCs w:val="22"/>
              </w:rPr>
              <w:t>Firma</w:t>
            </w: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r w:rsidR="004A4293">
        <w:tc>
          <w:tcPr>
            <w:tcW w:w="3256" w:type="dxa"/>
          </w:tcPr>
          <w:p w:rsidR="004A4293" w:rsidRDefault="004A4293">
            <w:pPr>
              <w:spacing w:after="200" w:line="276" w:lineRule="auto"/>
              <w:jc w:val="both"/>
              <w:rPr>
                <w:rFonts w:ascii="Helvetica Neue" w:eastAsia="Helvetica Neue" w:hAnsi="Helvetica Neue" w:cs="Helvetica Neue"/>
                <w:sz w:val="22"/>
                <w:szCs w:val="22"/>
              </w:rPr>
            </w:pPr>
          </w:p>
        </w:tc>
        <w:tc>
          <w:tcPr>
            <w:tcW w:w="1417" w:type="dxa"/>
          </w:tcPr>
          <w:p w:rsidR="004A4293" w:rsidRDefault="004A4293">
            <w:pPr>
              <w:spacing w:after="200" w:line="276" w:lineRule="auto"/>
              <w:jc w:val="both"/>
              <w:rPr>
                <w:rFonts w:ascii="Helvetica Neue" w:eastAsia="Helvetica Neue" w:hAnsi="Helvetica Neue" w:cs="Helvetica Neue"/>
                <w:sz w:val="22"/>
                <w:szCs w:val="22"/>
              </w:rPr>
            </w:pPr>
          </w:p>
        </w:tc>
        <w:tc>
          <w:tcPr>
            <w:tcW w:w="1701" w:type="dxa"/>
          </w:tcPr>
          <w:p w:rsidR="004A4293" w:rsidRDefault="004A4293">
            <w:pPr>
              <w:spacing w:after="200" w:line="276" w:lineRule="auto"/>
              <w:jc w:val="both"/>
              <w:rPr>
                <w:rFonts w:ascii="Helvetica Neue" w:eastAsia="Helvetica Neue" w:hAnsi="Helvetica Neue" w:cs="Helvetica Neue"/>
                <w:sz w:val="22"/>
                <w:szCs w:val="22"/>
              </w:rPr>
            </w:pPr>
          </w:p>
        </w:tc>
        <w:tc>
          <w:tcPr>
            <w:tcW w:w="2454" w:type="dxa"/>
          </w:tcPr>
          <w:p w:rsidR="004A4293" w:rsidRDefault="004A4293">
            <w:pPr>
              <w:spacing w:after="200" w:line="276" w:lineRule="auto"/>
              <w:jc w:val="both"/>
              <w:rPr>
                <w:rFonts w:ascii="Helvetica Neue" w:eastAsia="Helvetica Neue" w:hAnsi="Helvetica Neue" w:cs="Helvetica Neue"/>
                <w:sz w:val="22"/>
                <w:szCs w:val="22"/>
              </w:rPr>
            </w:pPr>
          </w:p>
        </w:tc>
      </w:tr>
    </w:tbl>
    <w:p w:rsidR="004A4293" w:rsidRDefault="004A4293">
      <w:pPr>
        <w:spacing w:after="200" w:line="276" w:lineRule="auto"/>
        <w:jc w:val="both"/>
        <w:rPr>
          <w:rFonts w:ascii="Helvetica Neue" w:eastAsia="Helvetica Neue" w:hAnsi="Helvetica Neue" w:cs="Helvetica Neue"/>
          <w:sz w:val="22"/>
          <w:szCs w:val="22"/>
        </w:rPr>
      </w:pPr>
    </w:p>
    <w:tbl>
      <w:tblPr>
        <w:tblStyle w:val="a0"/>
        <w:tblW w:w="882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942"/>
        <w:gridCol w:w="2943"/>
        <w:gridCol w:w="2943"/>
      </w:tblGrid>
      <w:tr w:rsidR="004A4293">
        <w:trPr>
          <w:trHeight w:val="1362"/>
        </w:trPr>
        <w:tc>
          <w:tcPr>
            <w:tcW w:w="2942" w:type="dxa"/>
            <w:vAlign w:val="center"/>
          </w:tcPr>
          <w:p w:rsidR="004A4293" w:rsidRDefault="004A4293">
            <w:pPr>
              <w:spacing w:after="200" w:line="276" w:lineRule="auto"/>
              <w:jc w:val="center"/>
              <w:rPr>
                <w:rFonts w:ascii="Helvetica Neue" w:eastAsia="Helvetica Neue" w:hAnsi="Helvetica Neue" w:cs="Helvetica Neue"/>
                <w:sz w:val="22"/>
                <w:szCs w:val="22"/>
              </w:rPr>
            </w:pPr>
          </w:p>
        </w:tc>
        <w:tc>
          <w:tcPr>
            <w:tcW w:w="2943" w:type="dxa"/>
            <w:vAlign w:val="center"/>
          </w:tcPr>
          <w:p w:rsidR="004A4293" w:rsidRDefault="004A4293">
            <w:pPr>
              <w:spacing w:after="200" w:line="276" w:lineRule="auto"/>
              <w:jc w:val="center"/>
              <w:rPr>
                <w:rFonts w:ascii="Helvetica Neue" w:eastAsia="Helvetica Neue" w:hAnsi="Helvetica Neue" w:cs="Helvetica Neue"/>
                <w:sz w:val="22"/>
                <w:szCs w:val="22"/>
              </w:rPr>
            </w:pPr>
          </w:p>
        </w:tc>
        <w:tc>
          <w:tcPr>
            <w:tcW w:w="2943" w:type="dxa"/>
            <w:vAlign w:val="center"/>
          </w:tcPr>
          <w:p w:rsidR="004A4293" w:rsidRDefault="004A4293">
            <w:pPr>
              <w:spacing w:after="200" w:line="276" w:lineRule="auto"/>
              <w:jc w:val="center"/>
              <w:rPr>
                <w:rFonts w:ascii="Helvetica Neue" w:eastAsia="Helvetica Neue" w:hAnsi="Helvetica Neue" w:cs="Helvetica Neue"/>
                <w:sz w:val="22"/>
                <w:szCs w:val="22"/>
              </w:rPr>
            </w:pPr>
          </w:p>
        </w:tc>
      </w:tr>
      <w:tr w:rsidR="004A4293">
        <w:tc>
          <w:tcPr>
            <w:tcW w:w="2942" w:type="dxa"/>
            <w:vAlign w:val="center"/>
          </w:tcPr>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lastRenderedPageBreak/>
              <w:t>Datos y Firma Coordinador de Brigada</w:t>
            </w:r>
          </w:p>
        </w:tc>
        <w:tc>
          <w:tcPr>
            <w:tcW w:w="2943" w:type="dxa"/>
            <w:vAlign w:val="center"/>
          </w:tcPr>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Datos y Firma Brigadista apoyo Administrativo</w:t>
            </w:r>
          </w:p>
        </w:tc>
        <w:tc>
          <w:tcPr>
            <w:tcW w:w="2943" w:type="dxa"/>
            <w:vAlign w:val="center"/>
          </w:tcPr>
          <w:p w:rsidR="004A4293" w:rsidRDefault="00157606">
            <w:pPr>
              <w:spacing w:after="200" w:line="276" w:lineRule="auto"/>
              <w:jc w:val="both"/>
              <w:rPr>
                <w:rFonts w:ascii="Helvetica Neue" w:eastAsia="Helvetica Neue" w:hAnsi="Helvetica Neue" w:cs="Helvetica Neue"/>
                <w:sz w:val="22"/>
                <w:szCs w:val="22"/>
              </w:rPr>
            </w:pPr>
            <w:r>
              <w:rPr>
                <w:rFonts w:ascii="Helvetica Neue" w:eastAsia="Helvetica Neue" w:hAnsi="Helvetica Neue" w:cs="Helvetica Neue"/>
                <w:sz w:val="22"/>
                <w:szCs w:val="22"/>
              </w:rPr>
              <w:t>Jefe Sección De Bienestar y Urgencia Medica</w:t>
            </w:r>
          </w:p>
        </w:tc>
      </w:tr>
    </w:tbl>
    <w:p w:rsidR="004A4293" w:rsidRDefault="004A4293">
      <w:pPr>
        <w:spacing w:after="200" w:line="276" w:lineRule="auto"/>
        <w:jc w:val="both"/>
        <w:rPr>
          <w:rFonts w:ascii="Helvetica Neue" w:eastAsia="Helvetica Neue" w:hAnsi="Helvetica Neue" w:cs="Helvetica Neue"/>
          <w:b/>
          <w:sz w:val="22"/>
          <w:szCs w:val="22"/>
        </w:rPr>
      </w:pPr>
    </w:p>
    <w:p w:rsidR="004A4293" w:rsidRDefault="004A4293">
      <w:pPr>
        <w:pBdr>
          <w:top w:val="nil"/>
          <w:left w:val="nil"/>
          <w:bottom w:val="nil"/>
          <w:right w:val="nil"/>
          <w:between w:val="nil"/>
        </w:pBdr>
        <w:spacing w:after="200" w:line="276" w:lineRule="auto"/>
        <w:ind w:left="720"/>
        <w:jc w:val="both"/>
        <w:rPr>
          <w:rFonts w:ascii="Helvetica Neue" w:eastAsia="Helvetica Neue" w:hAnsi="Helvetica Neue" w:cs="Helvetica Neue"/>
          <w:color w:val="000000"/>
          <w:sz w:val="22"/>
          <w:szCs w:val="22"/>
        </w:rPr>
      </w:pPr>
    </w:p>
    <w:sectPr w:rsidR="004A4293">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308D" w:rsidRDefault="0043308D">
      <w:r>
        <w:separator/>
      </w:r>
    </w:p>
  </w:endnote>
  <w:endnote w:type="continuationSeparator" w:id="0">
    <w:p w:rsidR="0043308D" w:rsidRDefault="00433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BED" w:rsidRDefault="00434BE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BED" w:rsidRDefault="00434BED">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BED" w:rsidRDefault="00434BE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308D" w:rsidRDefault="0043308D">
      <w:r>
        <w:separator/>
      </w:r>
    </w:p>
  </w:footnote>
  <w:footnote w:type="continuationSeparator" w:id="0">
    <w:p w:rsidR="0043308D" w:rsidRDefault="0043308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BED" w:rsidRDefault="00434BED">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293" w:rsidRDefault="004A4293">
    <w:pPr>
      <w:widowControl w:val="0"/>
      <w:pBdr>
        <w:top w:val="nil"/>
        <w:left w:val="nil"/>
        <w:bottom w:val="nil"/>
        <w:right w:val="nil"/>
        <w:between w:val="nil"/>
      </w:pBdr>
      <w:spacing w:line="276" w:lineRule="auto"/>
      <w:rPr>
        <w:rFonts w:ascii="Helvetica Neue" w:eastAsia="Helvetica Neue" w:hAnsi="Helvetica Neue" w:cs="Helvetica Neue"/>
        <w:color w:val="000000"/>
        <w:sz w:val="22"/>
        <w:szCs w:val="22"/>
      </w:rPr>
    </w:pPr>
  </w:p>
  <w:tbl>
    <w:tblPr>
      <w:tblStyle w:val="a1"/>
      <w:tblW w:w="10017" w:type="dxa"/>
      <w:tblInd w:w="-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6"/>
      <w:gridCol w:w="4911"/>
      <w:gridCol w:w="2550"/>
    </w:tblGrid>
    <w:tr w:rsidR="004A4293">
      <w:trPr>
        <w:trHeight w:val="297"/>
      </w:trPr>
      <w:tc>
        <w:tcPr>
          <w:tcW w:w="2556" w:type="dxa"/>
          <w:vMerge w:val="restart"/>
        </w:tcPr>
        <w:p w:rsidR="004A4293" w:rsidRDefault="00157606">
          <w:pPr>
            <w:pBdr>
              <w:top w:val="nil"/>
              <w:left w:val="nil"/>
              <w:bottom w:val="nil"/>
              <w:right w:val="nil"/>
              <w:between w:val="nil"/>
            </w:pBdr>
            <w:tabs>
              <w:tab w:val="center" w:pos="4419"/>
              <w:tab w:val="right" w:pos="8838"/>
            </w:tabs>
            <w:rPr>
              <w:color w:val="000000"/>
            </w:rPr>
          </w:pPr>
          <w:r>
            <w:rPr>
              <w:noProof/>
              <w:color w:val="000000"/>
              <w:lang w:val="en-US" w:eastAsia="en-US"/>
            </w:rPr>
            <w:drawing>
              <wp:inline distT="0" distB="0" distL="0" distR="0">
                <wp:extent cx="1485900" cy="6096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5900" cy="609600"/>
                        </a:xfrm>
                        <a:prstGeom prst="rect">
                          <a:avLst/>
                        </a:prstGeom>
                        <a:ln/>
                      </pic:spPr>
                    </pic:pic>
                  </a:graphicData>
                </a:graphic>
              </wp:inline>
            </w:drawing>
          </w:r>
        </w:p>
      </w:tc>
      <w:tc>
        <w:tcPr>
          <w:tcW w:w="4911" w:type="dxa"/>
          <w:vMerge w:val="restart"/>
          <w:vAlign w:val="center"/>
        </w:tcPr>
        <w:p w:rsidR="004A4293" w:rsidRPr="00434BED" w:rsidRDefault="00157606">
          <w:pPr>
            <w:pBdr>
              <w:top w:val="nil"/>
              <w:left w:val="nil"/>
              <w:bottom w:val="nil"/>
              <w:right w:val="nil"/>
              <w:between w:val="nil"/>
            </w:pBdr>
            <w:tabs>
              <w:tab w:val="center" w:pos="4419"/>
              <w:tab w:val="right" w:pos="8838"/>
            </w:tabs>
            <w:jc w:val="center"/>
            <w:rPr>
              <w:rFonts w:ascii="Arial" w:hAnsi="Arial" w:cs="Arial"/>
              <w:b/>
              <w:color w:val="000000"/>
              <w:sz w:val="18"/>
              <w:szCs w:val="18"/>
            </w:rPr>
          </w:pPr>
          <w:r w:rsidRPr="00434BED">
            <w:rPr>
              <w:rFonts w:ascii="Arial" w:hAnsi="Arial" w:cs="Arial"/>
              <w:b/>
              <w:color w:val="000000"/>
              <w:sz w:val="18"/>
              <w:szCs w:val="18"/>
            </w:rPr>
            <w:t>NOMBRE DEL PROCESO</w:t>
          </w:r>
        </w:p>
        <w:p w:rsidR="004A4293" w:rsidRPr="00434BED" w:rsidRDefault="00434BED">
          <w:pPr>
            <w:pBdr>
              <w:top w:val="nil"/>
              <w:left w:val="nil"/>
              <w:bottom w:val="nil"/>
              <w:right w:val="nil"/>
              <w:between w:val="nil"/>
            </w:pBdr>
            <w:tabs>
              <w:tab w:val="center" w:pos="4419"/>
              <w:tab w:val="right" w:pos="8838"/>
            </w:tabs>
            <w:jc w:val="center"/>
            <w:rPr>
              <w:rFonts w:ascii="Arial" w:hAnsi="Arial" w:cs="Arial"/>
              <w:b/>
              <w:color w:val="000000"/>
              <w:sz w:val="18"/>
              <w:szCs w:val="18"/>
            </w:rPr>
          </w:pPr>
          <w:r>
            <w:rPr>
              <w:rFonts w:ascii="Arial" w:hAnsi="Arial" w:cs="Arial"/>
              <w:b/>
              <w:color w:val="000000"/>
              <w:sz w:val="18"/>
              <w:szCs w:val="18"/>
            </w:rPr>
            <w:t xml:space="preserve">FORMATO </w:t>
          </w:r>
          <w:r w:rsidR="00157606" w:rsidRPr="00434BED">
            <w:rPr>
              <w:rFonts w:ascii="Arial" w:hAnsi="Arial" w:cs="Arial"/>
              <w:b/>
              <w:color w:val="000000"/>
              <w:sz w:val="18"/>
              <w:szCs w:val="18"/>
            </w:rPr>
            <w:t>ACTA CONFORMACIÓN BRIGADA DE EMERGENCIA</w:t>
          </w:r>
        </w:p>
      </w:tc>
      <w:tc>
        <w:tcPr>
          <w:tcW w:w="2550" w:type="dxa"/>
          <w:vAlign w:val="center"/>
        </w:tcPr>
        <w:p w:rsidR="004A4293" w:rsidRPr="00434BED" w:rsidRDefault="00157606">
          <w:pPr>
            <w:pBdr>
              <w:top w:val="nil"/>
              <w:left w:val="nil"/>
              <w:bottom w:val="nil"/>
              <w:right w:val="nil"/>
              <w:between w:val="nil"/>
            </w:pBdr>
            <w:tabs>
              <w:tab w:val="center" w:pos="4419"/>
              <w:tab w:val="right" w:pos="8838"/>
            </w:tabs>
            <w:rPr>
              <w:rFonts w:ascii="Arial" w:hAnsi="Arial" w:cs="Arial"/>
              <w:b/>
              <w:color w:val="000000"/>
              <w:sz w:val="18"/>
              <w:szCs w:val="18"/>
            </w:rPr>
          </w:pPr>
          <w:r w:rsidRPr="00434BED">
            <w:rPr>
              <w:rFonts w:ascii="Arial" w:hAnsi="Arial" w:cs="Arial"/>
              <w:b/>
              <w:color w:val="000000"/>
              <w:sz w:val="18"/>
              <w:szCs w:val="18"/>
            </w:rPr>
            <w:t xml:space="preserve">CODIGO:  </w:t>
          </w:r>
          <w:r w:rsidR="00434BED" w:rsidRPr="00434BED">
            <w:rPr>
              <w:rFonts w:ascii="Arial" w:hAnsi="Arial" w:cs="Arial"/>
              <w:color w:val="000000"/>
            </w:rPr>
            <w:t>TH-Fr103</w:t>
          </w:r>
        </w:p>
      </w:tc>
    </w:tr>
    <w:tr w:rsidR="004A4293">
      <w:trPr>
        <w:trHeight w:val="289"/>
      </w:trPr>
      <w:tc>
        <w:tcPr>
          <w:tcW w:w="2556" w:type="dxa"/>
          <w:vMerge/>
        </w:tcPr>
        <w:p w:rsidR="004A4293" w:rsidRDefault="004A4293">
          <w:pPr>
            <w:widowControl w:val="0"/>
            <w:pBdr>
              <w:top w:val="nil"/>
              <w:left w:val="nil"/>
              <w:bottom w:val="nil"/>
              <w:right w:val="nil"/>
              <w:between w:val="nil"/>
            </w:pBdr>
            <w:spacing w:line="276" w:lineRule="auto"/>
            <w:rPr>
              <w:b/>
              <w:color w:val="000000"/>
              <w:sz w:val="18"/>
              <w:szCs w:val="18"/>
            </w:rPr>
          </w:pPr>
        </w:p>
      </w:tc>
      <w:tc>
        <w:tcPr>
          <w:tcW w:w="4911" w:type="dxa"/>
          <w:vMerge/>
          <w:vAlign w:val="center"/>
        </w:tcPr>
        <w:p w:rsidR="004A4293" w:rsidRPr="00434BED" w:rsidRDefault="004A4293">
          <w:pPr>
            <w:widowControl w:val="0"/>
            <w:pBdr>
              <w:top w:val="nil"/>
              <w:left w:val="nil"/>
              <w:bottom w:val="nil"/>
              <w:right w:val="nil"/>
              <w:between w:val="nil"/>
            </w:pBdr>
            <w:spacing w:line="276" w:lineRule="auto"/>
            <w:rPr>
              <w:rFonts w:ascii="Arial" w:hAnsi="Arial" w:cs="Arial"/>
              <w:b/>
              <w:color w:val="000000"/>
              <w:sz w:val="18"/>
              <w:szCs w:val="18"/>
            </w:rPr>
          </w:pPr>
        </w:p>
      </w:tc>
      <w:tc>
        <w:tcPr>
          <w:tcW w:w="2550" w:type="dxa"/>
          <w:vAlign w:val="center"/>
        </w:tcPr>
        <w:p w:rsidR="004A4293" w:rsidRPr="00434BED" w:rsidRDefault="00157606">
          <w:pPr>
            <w:pBdr>
              <w:top w:val="nil"/>
              <w:left w:val="nil"/>
              <w:bottom w:val="nil"/>
              <w:right w:val="nil"/>
              <w:between w:val="nil"/>
            </w:pBdr>
            <w:tabs>
              <w:tab w:val="center" w:pos="4419"/>
              <w:tab w:val="right" w:pos="8838"/>
            </w:tabs>
            <w:rPr>
              <w:rFonts w:ascii="Arial" w:hAnsi="Arial" w:cs="Arial"/>
              <w:color w:val="000000"/>
              <w:sz w:val="18"/>
              <w:szCs w:val="18"/>
            </w:rPr>
          </w:pPr>
          <w:r w:rsidRPr="00434BED">
            <w:rPr>
              <w:rFonts w:ascii="Arial" w:hAnsi="Arial" w:cs="Arial"/>
              <w:b/>
              <w:color w:val="000000"/>
              <w:sz w:val="18"/>
              <w:szCs w:val="18"/>
            </w:rPr>
            <w:t xml:space="preserve">VERSIÓN: </w:t>
          </w:r>
          <w:r w:rsidR="00434BED">
            <w:rPr>
              <w:rFonts w:ascii="Arial" w:hAnsi="Arial" w:cs="Arial"/>
              <w:b/>
              <w:color w:val="000000"/>
              <w:sz w:val="18"/>
              <w:szCs w:val="18"/>
            </w:rPr>
            <w:t>001</w:t>
          </w:r>
        </w:p>
      </w:tc>
    </w:tr>
    <w:tr w:rsidR="004A4293">
      <w:trPr>
        <w:trHeight w:val="442"/>
      </w:trPr>
      <w:tc>
        <w:tcPr>
          <w:tcW w:w="2556" w:type="dxa"/>
          <w:vMerge/>
        </w:tcPr>
        <w:p w:rsidR="004A4293" w:rsidRDefault="004A4293">
          <w:pPr>
            <w:widowControl w:val="0"/>
            <w:pBdr>
              <w:top w:val="nil"/>
              <w:left w:val="nil"/>
              <w:bottom w:val="nil"/>
              <w:right w:val="nil"/>
              <w:between w:val="nil"/>
            </w:pBdr>
            <w:spacing w:line="276" w:lineRule="auto"/>
            <w:rPr>
              <w:color w:val="000000"/>
              <w:sz w:val="18"/>
              <w:szCs w:val="18"/>
            </w:rPr>
          </w:pPr>
        </w:p>
      </w:tc>
      <w:tc>
        <w:tcPr>
          <w:tcW w:w="4911" w:type="dxa"/>
          <w:vAlign w:val="center"/>
        </w:tcPr>
        <w:p w:rsidR="004A4293" w:rsidRPr="00434BED" w:rsidRDefault="00157606">
          <w:pPr>
            <w:pBdr>
              <w:top w:val="nil"/>
              <w:left w:val="nil"/>
              <w:bottom w:val="nil"/>
              <w:right w:val="nil"/>
              <w:between w:val="nil"/>
            </w:pBdr>
            <w:tabs>
              <w:tab w:val="center" w:pos="4419"/>
              <w:tab w:val="right" w:pos="8838"/>
            </w:tabs>
            <w:jc w:val="center"/>
            <w:rPr>
              <w:rFonts w:ascii="Arial" w:hAnsi="Arial" w:cs="Arial"/>
              <w:color w:val="000000"/>
              <w:sz w:val="18"/>
              <w:szCs w:val="18"/>
            </w:rPr>
          </w:pPr>
          <w:r w:rsidRPr="00434BED">
            <w:rPr>
              <w:rFonts w:ascii="Arial" w:hAnsi="Arial" w:cs="Arial"/>
              <w:b/>
              <w:color w:val="000000"/>
              <w:sz w:val="18"/>
              <w:szCs w:val="18"/>
            </w:rPr>
            <w:t>SENADO DE LA REPÚBLICA</w:t>
          </w:r>
        </w:p>
      </w:tc>
      <w:tc>
        <w:tcPr>
          <w:tcW w:w="2550" w:type="dxa"/>
          <w:vAlign w:val="center"/>
        </w:tcPr>
        <w:p w:rsidR="004A4293" w:rsidRPr="00434BED" w:rsidRDefault="00157606">
          <w:pPr>
            <w:pBdr>
              <w:top w:val="nil"/>
              <w:left w:val="nil"/>
              <w:bottom w:val="nil"/>
              <w:right w:val="nil"/>
              <w:between w:val="nil"/>
            </w:pBdr>
            <w:tabs>
              <w:tab w:val="center" w:pos="4419"/>
              <w:tab w:val="right" w:pos="8838"/>
            </w:tabs>
            <w:rPr>
              <w:rFonts w:ascii="Arial" w:hAnsi="Arial" w:cs="Arial"/>
              <w:b/>
              <w:color w:val="000000"/>
              <w:sz w:val="18"/>
              <w:szCs w:val="18"/>
            </w:rPr>
          </w:pPr>
          <w:r w:rsidRPr="00434BED">
            <w:rPr>
              <w:rFonts w:ascii="Arial" w:hAnsi="Arial" w:cs="Arial"/>
              <w:b/>
              <w:color w:val="000000"/>
              <w:sz w:val="18"/>
              <w:szCs w:val="18"/>
            </w:rPr>
            <w:t xml:space="preserve">FECHA DE APROBACIÓN: </w:t>
          </w:r>
          <w:r w:rsidR="00434BED" w:rsidRPr="00434BED">
            <w:rPr>
              <w:rFonts w:ascii="Arial" w:hAnsi="Arial" w:cs="Arial"/>
              <w:color w:val="000000"/>
              <w:sz w:val="18"/>
              <w:szCs w:val="18"/>
            </w:rPr>
            <w:t>2024/09/30</w:t>
          </w:r>
        </w:p>
        <w:p w:rsidR="004A4293" w:rsidRPr="00434BED" w:rsidRDefault="004A4293">
          <w:pPr>
            <w:pBdr>
              <w:top w:val="nil"/>
              <w:left w:val="nil"/>
              <w:bottom w:val="nil"/>
              <w:right w:val="nil"/>
              <w:between w:val="nil"/>
            </w:pBdr>
            <w:tabs>
              <w:tab w:val="center" w:pos="4419"/>
              <w:tab w:val="right" w:pos="8838"/>
            </w:tabs>
            <w:jc w:val="both"/>
            <w:rPr>
              <w:rFonts w:ascii="Arial" w:hAnsi="Arial" w:cs="Arial"/>
              <w:color w:val="000000"/>
              <w:sz w:val="18"/>
              <w:szCs w:val="18"/>
            </w:rPr>
          </w:pPr>
        </w:p>
      </w:tc>
    </w:tr>
  </w:tbl>
  <w:p w:rsidR="004A4293" w:rsidRDefault="004A4293">
    <w:pPr>
      <w:pBdr>
        <w:top w:val="nil"/>
        <w:left w:val="nil"/>
        <w:bottom w:val="nil"/>
        <w:right w:val="nil"/>
        <w:between w:val="nil"/>
      </w:pBdr>
      <w:tabs>
        <w:tab w:val="center" w:pos="4419"/>
        <w:tab w:val="right" w:pos="8838"/>
      </w:tabs>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BED" w:rsidRDefault="00434BE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524641"/>
    <w:multiLevelType w:val="multilevel"/>
    <w:tmpl w:val="0408F97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B104632"/>
    <w:multiLevelType w:val="multilevel"/>
    <w:tmpl w:val="41A84E42"/>
    <w:lvl w:ilvl="0">
      <w:start w:val="1"/>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15:restartNumberingAfterBreak="0">
    <w:nsid w:val="33D10DC1"/>
    <w:multiLevelType w:val="multilevel"/>
    <w:tmpl w:val="957EAF4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E3E245B"/>
    <w:multiLevelType w:val="multilevel"/>
    <w:tmpl w:val="FB4C2F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9C11B2D"/>
    <w:multiLevelType w:val="multilevel"/>
    <w:tmpl w:val="910633BA"/>
    <w:lvl w:ilvl="0">
      <w:start w:val="1"/>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15:restartNumberingAfterBreak="0">
    <w:nsid w:val="68A31322"/>
    <w:multiLevelType w:val="multilevel"/>
    <w:tmpl w:val="896A207A"/>
    <w:lvl w:ilvl="0">
      <w:start w:val="1"/>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abstractNumId w:val="3"/>
  </w:num>
  <w:num w:numId="2">
    <w:abstractNumId w:val="0"/>
  </w:num>
  <w:num w:numId="3">
    <w:abstractNumId w:val="1"/>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293"/>
    <w:rsid w:val="00033DDD"/>
    <w:rsid w:val="00157606"/>
    <w:rsid w:val="001E52E2"/>
    <w:rsid w:val="0043308D"/>
    <w:rsid w:val="00434BED"/>
    <w:rsid w:val="004A4293"/>
    <w:rsid w:val="00FC5E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3DDB2-86F7-4A03-83D9-3F08E15C0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707"/>
    <w:rPr>
      <w:lang w:eastAsia="es-ES"/>
    </w:rPr>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styleId="Textoennegrita">
    <w:name w:val="Strong"/>
    <w:basedOn w:val="Fuentedeprrafopredeter"/>
    <w:qFormat/>
    <w:rsid w:val="00670707"/>
    <w:rPr>
      <w:b/>
      <w:bCs/>
    </w:rPr>
  </w:style>
  <w:style w:type="paragraph" w:styleId="Textodeglobo">
    <w:name w:val="Balloon Text"/>
    <w:basedOn w:val="Normal"/>
    <w:link w:val="TextodegloboCar"/>
    <w:uiPriority w:val="99"/>
    <w:semiHidden/>
    <w:unhideWhenUsed/>
    <w:rsid w:val="00670707"/>
    <w:rPr>
      <w:rFonts w:ascii="Tahoma" w:hAnsi="Tahoma" w:cs="Tahoma"/>
      <w:sz w:val="16"/>
      <w:szCs w:val="16"/>
    </w:rPr>
  </w:style>
  <w:style w:type="character" w:customStyle="1" w:styleId="TextodegloboCar">
    <w:name w:val="Texto de globo Car"/>
    <w:basedOn w:val="Fuentedeprrafopredeter"/>
    <w:link w:val="Textodeglobo"/>
    <w:uiPriority w:val="99"/>
    <w:semiHidden/>
    <w:rsid w:val="00670707"/>
    <w:rPr>
      <w:rFonts w:ascii="Tahoma" w:eastAsia="Times New Roman" w:hAnsi="Tahoma" w:cs="Tahoma"/>
      <w:sz w:val="16"/>
      <w:szCs w:val="16"/>
      <w:lang w:val="es-ES" w:eastAsia="es-ES"/>
    </w:rPr>
  </w:style>
  <w:style w:type="paragraph" w:styleId="Encabezado">
    <w:name w:val="header"/>
    <w:aliases w:val="Encabezado3"/>
    <w:basedOn w:val="Normal"/>
    <w:link w:val="EncabezadoCar"/>
    <w:uiPriority w:val="99"/>
    <w:unhideWhenUsed/>
    <w:rsid w:val="00670707"/>
    <w:pPr>
      <w:tabs>
        <w:tab w:val="center" w:pos="4419"/>
        <w:tab w:val="right" w:pos="8838"/>
      </w:tabs>
    </w:pPr>
  </w:style>
  <w:style w:type="character" w:customStyle="1" w:styleId="EncabezadoCar">
    <w:name w:val="Encabezado Car"/>
    <w:aliases w:val="Encabezado3 Car"/>
    <w:basedOn w:val="Fuentedeprrafopredeter"/>
    <w:link w:val="Encabezado"/>
    <w:uiPriority w:val="99"/>
    <w:rsid w:val="00670707"/>
    <w:rPr>
      <w:rFonts w:ascii="Times New Roman" w:eastAsia="Times New Roman" w:hAnsi="Times New Roman" w:cs="Times New Roman"/>
      <w:sz w:val="20"/>
      <w:szCs w:val="20"/>
      <w:lang w:val="es-ES" w:eastAsia="es-ES"/>
    </w:rPr>
  </w:style>
  <w:style w:type="paragraph" w:styleId="Piedepgina">
    <w:name w:val="footer"/>
    <w:basedOn w:val="Normal"/>
    <w:link w:val="PiedepginaCar"/>
    <w:uiPriority w:val="99"/>
    <w:unhideWhenUsed/>
    <w:rsid w:val="00670707"/>
    <w:pPr>
      <w:tabs>
        <w:tab w:val="center" w:pos="4419"/>
        <w:tab w:val="right" w:pos="8838"/>
      </w:tabs>
    </w:pPr>
  </w:style>
  <w:style w:type="character" w:customStyle="1" w:styleId="PiedepginaCar">
    <w:name w:val="Pie de página Car"/>
    <w:basedOn w:val="Fuentedeprrafopredeter"/>
    <w:link w:val="Piedepgina"/>
    <w:uiPriority w:val="99"/>
    <w:rsid w:val="00670707"/>
    <w:rPr>
      <w:rFonts w:ascii="Times New Roman" w:eastAsia="Times New Roman" w:hAnsi="Times New Roman" w:cs="Times New Roman"/>
      <w:sz w:val="20"/>
      <w:szCs w:val="20"/>
      <w:lang w:val="es-ES" w:eastAsia="es-ES"/>
    </w:rPr>
  </w:style>
  <w:style w:type="character" w:styleId="Nmerodepgina">
    <w:name w:val="page number"/>
    <w:basedOn w:val="Fuentedeprrafopredeter"/>
    <w:rsid w:val="00670707"/>
  </w:style>
  <w:style w:type="paragraph" w:customStyle="1" w:styleId="NegritaCar">
    <w:name w:val="Negrita Car"/>
    <w:basedOn w:val="Normal"/>
    <w:rsid w:val="00670707"/>
    <w:pPr>
      <w:tabs>
        <w:tab w:val="left" w:pos="0"/>
        <w:tab w:val="left" w:pos="360"/>
        <w:tab w:val="left" w:pos="5243"/>
        <w:tab w:val="left" w:pos="5583"/>
        <w:tab w:val="left" w:pos="6023"/>
      </w:tabs>
      <w:jc w:val="both"/>
    </w:pPr>
    <w:rPr>
      <w:rFonts w:ascii="Arial" w:hAnsi="Arial"/>
      <w:b/>
      <w:sz w:val="24"/>
      <w:szCs w:val="24"/>
      <w:lang w:val="es-CO"/>
    </w:rPr>
  </w:style>
  <w:style w:type="paragraph" w:styleId="Prrafodelista">
    <w:name w:val="List Paragraph"/>
    <w:basedOn w:val="Normal"/>
    <w:uiPriority w:val="34"/>
    <w:qFormat/>
    <w:rsid w:val="00670707"/>
    <w:pPr>
      <w:ind w:left="720"/>
      <w:contextualSpacing/>
    </w:pPr>
  </w:style>
  <w:style w:type="table" w:styleId="Tablaconcuadrcula">
    <w:name w:val="Table Grid"/>
    <w:basedOn w:val="Tablanormal"/>
    <w:uiPriority w:val="59"/>
    <w:rsid w:val="009931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r3eUOlYvN1K3jKvgitUlNyE1Tzg==">CgMxLjA4AHIhMVNTWlduOUlHZ2tUd0IxRXNjZ05XSktMdzdlVnU1em9P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774</Words>
  <Characters>4415</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Cindy Leonor Peña Cajamarca</dc:creator>
  <cp:lastModifiedBy>Senado</cp:lastModifiedBy>
  <cp:revision>2</cp:revision>
  <dcterms:created xsi:type="dcterms:W3CDTF">2024-10-11T01:13:00Z</dcterms:created>
  <dcterms:modified xsi:type="dcterms:W3CDTF">2024-10-11T01:13:00Z</dcterms:modified>
</cp:coreProperties>
</file>