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25D30" w:rsidRDefault="00F25D30" w:rsidP="007F7D5F">
      <w:pPr>
        <w:spacing w:after="0"/>
        <w:rPr>
          <w:rFonts w:ascii="Arial" w:hAnsi="Arial" w:cs="Arial"/>
          <w:sz w:val="24"/>
          <w:szCs w:val="24"/>
        </w:rPr>
      </w:pPr>
    </w:p>
    <w:p w:rsidR="004C2545" w:rsidRPr="00081EBC" w:rsidRDefault="004C2545" w:rsidP="00BB6966">
      <w:pPr>
        <w:spacing w:after="0"/>
        <w:jc w:val="center"/>
        <w:rPr>
          <w:rFonts w:ascii="Arial" w:hAnsi="Arial" w:cs="Arial"/>
          <w:b/>
          <w:sz w:val="32"/>
          <w:szCs w:val="32"/>
        </w:rPr>
      </w:pPr>
      <w:r w:rsidRPr="00081EBC">
        <w:rPr>
          <w:rFonts w:ascii="Arial" w:hAnsi="Arial" w:cs="Arial"/>
          <w:b/>
          <w:sz w:val="32"/>
          <w:szCs w:val="32"/>
        </w:rPr>
        <w:t>ORDEN DEL DIA</w:t>
      </w:r>
      <w:bookmarkStart w:id="0" w:name="_GoBack"/>
      <w:bookmarkEnd w:id="0"/>
    </w:p>
    <w:p w:rsidR="004C2545" w:rsidRPr="00980326" w:rsidRDefault="004C2545" w:rsidP="004C2545">
      <w:pPr>
        <w:spacing w:after="0"/>
        <w:rPr>
          <w:rFonts w:ascii="Arial" w:hAnsi="Arial" w:cs="Arial"/>
          <w:sz w:val="24"/>
          <w:szCs w:val="24"/>
        </w:rPr>
      </w:pPr>
    </w:p>
    <w:p w:rsidR="004C2545" w:rsidRDefault="004133DC" w:rsidP="004C2545">
      <w:pPr>
        <w:spacing w:after="0"/>
        <w:jc w:val="center"/>
        <w:rPr>
          <w:rFonts w:ascii="Arial" w:hAnsi="Arial" w:cs="Arial"/>
        </w:rPr>
      </w:pPr>
      <w:r w:rsidRPr="00D2758C">
        <w:rPr>
          <w:rFonts w:ascii="Arial" w:hAnsi="Arial" w:cs="Arial"/>
        </w:rPr>
        <w:t>PARA LA SE</w:t>
      </w:r>
      <w:r w:rsidR="00BD1BE4" w:rsidRPr="00D2758C">
        <w:rPr>
          <w:rFonts w:ascii="Arial" w:hAnsi="Arial" w:cs="Arial"/>
        </w:rPr>
        <w:t xml:space="preserve">SIÓN ORDINARIA DEL DÍA </w:t>
      </w:r>
      <w:r w:rsidR="001D333A">
        <w:rPr>
          <w:rFonts w:ascii="Arial" w:hAnsi="Arial" w:cs="Arial"/>
        </w:rPr>
        <w:t>MARTES</w:t>
      </w:r>
      <w:r w:rsidR="00D177AE">
        <w:rPr>
          <w:rFonts w:ascii="Arial" w:hAnsi="Arial" w:cs="Arial"/>
        </w:rPr>
        <w:t xml:space="preserve"> </w:t>
      </w:r>
      <w:r w:rsidR="009B7963">
        <w:rPr>
          <w:rFonts w:ascii="Arial" w:hAnsi="Arial" w:cs="Arial"/>
        </w:rPr>
        <w:t xml:space="preserve">12 </w:t>
      </w:r>
      <w:r w:rsidR="00D177AE">
        <w:rPr>
          <w:rFonts w:ascii="Arial" w:hAnsi="Arial" w:cs="Arial"/>
        </w:rPr>
        <w:t>DE NOVIEMBRE</w:t>
      </w:r>
      <w:r w:rsidR="001D333A">
        <w:rPr>
          <w:rFonts w:ascii="Arial" w:hAnsi="Arial" w:cs="Arial"/>
        </w:rPr>
        <w:t xml:space="preserve"> DE</w:t>
      </w:r>
      <w:r w:rsidRPr="00D2758C">
        <w:rPr>
          <w:rFonts w:ascii="Arial" w:hAnsi="Arial" w:cs="Arial"/>
        </w:rPr>
        <w:t xml:space="preserve"> 201</w:t>
      </w:r>
      <w:r w:rsidR="000954D3" w:rsidRPr="00D2758C">
        <w:rPr>
          <w:rFonts w:ascii="Arial" w:hAnsi="Arial" w:cs="Arial"/>
        </w:rPr>
        <w:t>9</w:t>
      </w:r>
    </w:p>
    <w:p w:rsidR="007F7D5F" w:rsidRPr="00D2758C" w:rsidRDefault="007F7D5F" w:rsidP="004C2545">
      <w:pPr>
        <w:spacing w:after="0"/>
        <w:jc w:val="center"/>
        <w:rPr>
          <w:rFonts w:ascii="Arial" w:hAnsi="Arial" w:cs="Arial"/>
        </w:rPr>
      </w:pPr>
      <w:r>
        <w:rPr>
          <w:rFonts w:ascii="Arial" w:hAnsi="Arial" w:cs="Arial"/>
        </w:rPr>
        <w:t xml:space="preserve">HORA: </w:t>
      </w:r>
      <w:r w:rsidR="00AF0260">
        <w:rPr>
          <w:rFonts w:ascii="Arial" w:hAnsi="Arial" w:cs="Arial"/>
        </w:rPr>
        <w:t>09</w:t>
      </w:r>
      <w:r>
        <w:rPr>
          <w:rFonts w:ascii="Arial" w:hAnsi="Arial" w:cs="Arial"/>
        </w:rPr>
        <w:t xml:space="preserve">:00 </w:t>
      </w:r>
      <w:r w:rsidR="00F25D30">
        <w:rPr>
          <w:rFonts w:ascii="Arial" w:hAnsi="Arial" w:cs="Arial"/>
        </w:rPr>
        <w:t>A</w:t>
      </w:r>
      <w:r>
        <w:rPr>
          <w:rFonts w:ascii="Arial" w:hAnsi="Arial" w:cs="Arial"/>
        </w:rPr>
        <w:t>.M.</w:t>
      </w:r>
    </w:p>
    <w:p w:rsidR="004C2545" w:rsidRPr="00D2758C" w:rsidRDefault="004C2545" w:rsidP="004C2545">
      <w:pPr>
        <w:spacing w:after="0"/>
        <w:jc w:val="center"/>
        <w:rPr>
          <w:rFonts w:ascii="Arial" w:hAnsi="Arial" w:cs="Arial"/>
        </w:rPr>
      </w:pPr>
    </w:p>
    <w:p w:rsidR="00F25D30" w:rsidRDefault="00F25D30" w:rsidP="004C2545">
      <w:pPr>
        <w:spacing w:after="0"/>
        <w:jc w:val="center"/>
        <w:rPr>
          <w:rFonts w:ascii="Arial" w:hAnsi="Arial" w:cs="Arial"/>
        </w:rPr>
      </w:pPr>
    </w:p>
    <w:p w:rsidR="004C2545" w:rsidRPr="00D2758C" w:rsidRDefault="0052049F" w:rsidP="004C2545">
      <w:pPr>
        <w:spacing w:after="0"/>
        <w:jc w:val="center"/>
        <w:rPr>
          <w:rFonts w:ascii="Arial" w:hAnsi="Arial" w:cs="Arial"/>
        </w:rPr>
      </w:pPr>
      <w:r w:rsidRPr="00D2758C">
        <w:rPr>
          <w:rFonts w:ascii="Arial" w:hAnsi="Arial" w:cs="Arial"/>
        </w:rPr>
        <w:t>I</w:t>
      </w:r>
    </w:p>
    <w:p w:rsidR="004C2545" w:rsidRPr="00D2758C" w:rsidRDefault="004C2545" w:rsidP="004C2545">
      <w:pPr>
        <w:spacing w:after="0"/>
        <w:jc w:val="center"/>
        <w:rPr>
          <w:rFonts w:ascii="Arial" w:hAnsi="Arial" w:cs="Arial"/>
        </w:rPr>
      </w:pPr>
      <w:r w:rsidRPr="00D2758C">
        <w:rPr>
          <w:rFonts w:ascii="Arial" w:hAnsi="Arial" w:cs="Arial"/>
        </w:rPr>
        <w:t>LLAMADO A LISTA Y VERIFICACION DEL QUORUM</w:t>
      </w:r>
    </w:p>
    <w:p w:rsidR="000954D3" w:rsidRPr="00D2758C" w:rsidRDefault="000954D3" w:rsidP="004C2545">
      <w:pPr>
        <w:spacing w:after="0"/>
        <w:jc w:val="center"/>
        <w:rPr>
          <w:rFonts w:ascii="Arial" w:hAnsi="Arial" w:cs="Arial"/>
        </w:rPr>
      </w:pPr>
    </w:p>
    <w:p w:rsidR="00F25D30" w:rsidRDefault="00F25D30" w:rsidP="004C2545">
      <w:pPr>
        <w:spacing w:after="0"/>
        <w:jc w:val="center"/>
        <w:rPr>
          <w:rFonts w:ascii="Arial" w:hAnsi="Arial" w:cs="Arial"/>
        </w:rPr>
      </w:pPr>
    </w:p>
    <w:p w:rsidR="00F25D30" w:rsidRDefault="000954D3" w:rsidP="0097042A">
      <w:pPr>
        <w:spacing w:after="0"/>
        <w:jc w:val="center"/>
        <w:rPr>
          <w:rFonts w:ascii="Arial" w:hAnsi="Arial" w:cs="Arial"/>
        </w:rPr>
      </w:pPr>
      <w:r w:rsidRPr="00D2758C">
        <w:rPr>
          <w:rFonts w:ascii="Arial" w:hAnsi="Arial" w:cs="Arial"/>
        </w:rPr>
        <w:t>II</w:t>
      </w:r>
    </w:p>
    <w:p w:rsidR="006154F8" w:rsidRDefault="006154F8" w:rsidP="006154F8">
      <w:pPr>
        <w:spacing w:after="0"/>
        <w:jc w:val="center"/>
        <w:rPr>
          <w:rFonts w:ascii="Arial" w:hAnsi="Arial" w:cs="Arial"/>
          <w:b/>
          <w:sz w:val="24"/>
          <w:szCs w:val="24"/>
        </w:rPr>
      </w:pPr>
      <w:r w:rsidRPr="00712351">
        <w:rPr>
          <w:rFonts w:ascii="Arial" w:hAnsi="Arial" w:cs="Arial"/>
          <w:b/>
          <w:sz w:val="24"/>
          <w:szCs w:val="24"/>
        </w:rPr>
        <w:t>DEBATE DE CONTROL POLITICO:</w:t>
      </w:r>
    </w:p>
    <w:p w:rsidR="003F3C34" w:rsidRDefault="003F3C34" w:rsidP="006154F8">
      <w:pPr>
        <w:spacing w:after="0"/>
        <w:jc w:val="center"/>
        <w:rPr>
          <w:rFonts w:ascii="Arial" w:hAnsi="Arial" w:cs="Arial"/>
          <w:b/>
          <w:sz w:val="24"/>
          <w:szCs w:val="24"/>
        </w:rPr>
      </w:pPr>
      <w:r>
        <w:rPr>
          <w:rFonts w:ascii="Arial" w:hAnsi="Arial" w:cs="Arial"/>
          <w:b/>
          <w:sz w:val="24"/>
          <w:szCs w:val="24"/>
        </w:rPr>
        <w:t>Proposición No. 03/2019.</w:t>
      </w:r>
    </w:p>
    <w:p w:rsidR="006154F8" w:rsidRPr="00C12B7B" w:rsidRDefault="006154F8" w:rsidP="006154F8">
      <w:pPr>
        <w:spacing w:after="0"/>
        <w:jc w:val="center"/>
        <w:rPr>
          <w:rFonts w:ascii="Arial" w:hAnsi="Arial" w:cs="Arial"/>
          <w:i/>
          <w:sz w:val="24"/>
          <w:szCs w:val="24"/>
        </w:rPr>
      </w:pPr>
    </w:p>
    <w:p w:rsidR="006154F8" w:rsidRDefault="006154F8" w:rsidP="006154F8">
      <w:pPr>
        <w:spacing w:after="0" w:line="240" w:lineRule="auto"/>
        <w:jc w:val="both"/>
        <w:rPr>
          <w:rFonts w:ascii="Arial" w:eastAsia="Times New Roman" w:hAnsi="Arial" w:cs="Arial"/>
          <w:sz w:val="24"/>
          <w:szCs w:val="24"/>
          <w:lang w:eastAsia="es-ES"/>
        </w:rPr>
      </w:pPr>
      <w:r w:rsidRPr="00C12B7B">
        <w:rPr>
          <w:rFonts w:ascii="Arial" w:eastAsia="Times New Roman" w:hAnsi="Arial" w:cs="Arial"/>
          <w:sz w:val="24"/>
          <w:szCs w:val="24"/>
          <w:lang w:eastAsia="es-ES"/>
        </w:rPr>
        <w:t>Citados: Ministr</w:t>
      </w:r>
      <w:r w:rsidR="008878EE">
        <w:rPr>
          <w:rFonts w:ascii="Arial" w:eastAsia="Times New Roman" w:hAnsi="Arial" w:cs="Arial"/>
          <w:sz w:val="24"/>
          <w:szCs w:val="24"/>
          <w:lang w:eastAsia="es-ES"/>
        </w:rPr>
        <w:t>a</w:t>
      </w:r>
      <w:r w:rsidRPr="00C12B7B">
        <w:rPr>
          <w:rFonts w:ascii="Arial" w:eastAsia="Times New Roman" w:hAnsi="Arial" w:cs="Arial"/>
          <w:sz w:val="24"/>
          <w:szCs w:val="24"/>
          <w:lang w:eastAsia="es-ES"/>
        </w:rPr>
        <w:t xml:space="preserve"> de</w:t>
      </w:r>
      <w:r w:rsidR="008878EE">
        <w:rPr>
          <w:rFonts w:ascii="Arial" w:eastAsia="Times New Roman" w:hAnsi="Arial" w:cs="Arial"/>
          <w:sz w:val="24"/>
          <w:szCs w:val="24"/>
          <w:lang w:eastAsia="es-ES"/>
        </w:rPr>
        <w:t xml:space="preserve"> trabajo, Dra. Alicia Arango Olmos. Director</w:t>
      </w:r>
      <w:r w:rsidR="004132E5">
        <w:rPr>
          <w:rFonts w:ascii="Arial" w:eastAsia="Times New Roman" w:hAnsi="Arial" w:cs="Arial"/>
          <w:sz w:val="24"/>
          <w:szCs w:val="24"/>
          <w:lang w:eastAsia="es-ES"/>
        </w:rPr>
        <w:t xml:space="preserve"> General del SENA, Dr. Carlos Mario Estrada; e invitado al señor Contralor General de la República, Dr. Carlos Felipe </w:t>
      </w:r>
      <w:r w:rsidR="003C298B">
        <w:rPr>
          <w:rFonts w:ascii="Arial" w:eastAsia="Times New Roman" w:hAnsi="Arial" w:cs="Arial"/>
          <w:sz w:val="24"/>
          <w:szCs w:val="24"/>
          <w:lang w:eastAsia="es-ES"/>
        </w:rPr>
        <w:t xml:space="preserve">Córdoba; </w:t>
      </w:r>
      <w:r w:rsidR="003C298B" w:rsidRPr="00C12B7B">
        <w:rPr>
          <w:rFonts w:ascii="Arial" w:eastAsia="Times New Roman" w:hAnsi="Arial" w:cs="Arial"/>
          <w:sz w:val="24"/>
          <w:szCs w:val="24"/>
          <w:lang w:eastAsia="es-ES"/>
        </w:rPr>
        <w:t>Con</w:t>
      </w:r>
      <w:r w:rsidRPr="00C12B7B">
        <w:rPr>
          <w:rFonts w:ascii="Arial" w:eastAsia="Times New Roman" w:hAnsi="Arial" w:cs="Arial"/>
          <w:sz w:val="24"/>
          <w:szCs w:val="24"/>
          <w:lang w:eastAsia="es-ES"/>
        </w:rPr>
        <w:t xml:space="preserve"> el fin de dar cumplimiento a la proposición No.</w:t>
      </w:r>
      <w:r w:rsidR="004132E5">
        <w:rPr>
          <w:rFonts w:ascii="Arial" w:eastAsia="Times New Roman" w:hAnsi="Arial" w:cs="Arial"/>
          <w:sz w:val="24"/>
          <w:szCs w:val="24"/>
          <w:lang w:eastAsia="es-ES"/>
        </w:rPr>
        <w:t>03</w:t>
      </w:r>
      <w:r w:rsidRPr="00C12B7B">
        <w:rPr>
          <w:rFonts w:ascii="Arial" w:eastAsia="Times New Roman" w:hAnsi="Arial" w:cs="Arial"/>
          <w:sz w:val="24"/>
          <w:szCs w:val="24"/>
          <w:lang w:eastAsia="es-ES"/>
        </w:rPr>
        <w:t>/201</w:t>
      </w:r>
      <w:r w:rsidR="004132E5">
        <w:rPr>
          <w:rFonts w:ascii="Arial" w:eastAsia="Times New Roman" w:hAnsi="Arial" w:cs="Arial"/>
          <w:sz w:val="24"/>
          <w:szCs w:val="24"/>
          <w:lang w:eastAsia="es-ES"/>
        </w:rPr>
        <w:t>9</w:t>
      </w:r>
      <w:r w:rsidRPr="00C12B7B">
        <w:rPr>
          <w:rFonts w:ascii="Arial" w:eastAsia="Times New Roman" w:hAnsi="Arial" w:cs="Arial"/>
          <w:sz w:val="24"/>
          <w:szCs w:val="24"/>
          <w:lang w:eastAsia="es-ES"/>
        </w:rPr>
        <w:t xml:space="preserve">, sobre </w:t>
      </w:r>
      <w:r w:rsidR="003C298B">
        <w:rPr>
          <w:rFonts w:ascii="Arial" w:eastAsia="Times New Roman" w:hAnsi="Arial" w:cs="Arial"/>
          <w:sz w:val="24"/>
          <w:szCs w:val="24"/>
          <w:lang w:eastAsia="es-ES"/>
        </w:rPr>
        <w:t xml:space="preserve">Gestión de la Empresa, contrataciones y proyección del SENA, suscrita por la H.S. María del Rosario Guerra de la </w:t>
      </w:r>
      <w:proofErr w:type="spellStart"/>
      <w:r w:rsidR="003C298B">
        <w:rPr>
          <w:rFonts w:ascii="Arial" w:eastAsia="Times New Roman" w:hAnsi="Arial" w:cs="Arial"/>
          <w:sz w:val="24"/>
          <w:szCs w:val="24"/>
          <w:lang w:eastAsia="es-ES"/>
        </w:rPr>
        <w:t>Espriella</w:t>
      </w:r>
      <w:proofErr w:type="spellEnd"/>
      <w:r w:rsidR="003C298B">
        <w:rPr>
          <w:rFonts w:ascii="Arial" w:eastAsia="Times New Roman" w:hAnsi="Arial" w:cs="Arial"/>
          <w:sz w:val="24"/>
          <w:szCs w:val="24"/>
          <w:lang w:eastAsia="es-ES"/>
        </w:rPr>
        <w:t>.</w:t>
      </w:r>
    </w:p>
    <w:p w:rsidR="003C298B" w:rsidRDefault="003C298B" w:rsidP="006154F8">
      <w:pPr>
        <w:spacing w:after="0" w:line="240" w:lineRule="auto"/>
        <w:jc w:val="both"/>
        <w:rPr>
          <w:rFonts w:ascii="Arial" w:eastAsia="Times New Roman" w:hAnsi="Arial" w:cs="Arial"/>
          <w:sz w:val="24"/>
          <w:szCs w:val="24"/>
          <w:lang w:eastAsia="es-ES"/>
        </w:rPr>
      </w:pPr>
    </w:p>
    <w:p w:rsidR="005048CC" w:rsidRDefault="005048CC" w:rsidP="003C298B">
      <w:pPr>
        <w:spacing w:after="0" w:line="240" w:lineRule="auto"/>
        <w:jc w:val="center"/>
        <w:rPr>
          <w:rFonts w:ascii="Arial" w:eastAsia="Times New Roman" w:hAnsi="Arial" w:cs="Arial"/>
          <w:b/>
          <w:i/>
          <w:sz w:val="24"/>
          <w:szCs w:val="24"/>
          <w:lang w:eastAsia="es-ES"/>
        </w:rPr>
      </w:pPr>
    </w:p>
    <w:p w:rsidR="003C298B" w:rsidRPr="003C298B" w:rsidRDefault="003C298B" w:rsidP="003C298B">
      <w:pPr>
        <w:spacing w:after="0" w:line="240" w:lineRule="auto"/>
        <w:jc w:val="center"/>
        <w:rPr>
          <w:rFonts w:ascii="Arial" w:eastAsia="Times New Roman" w:hAnsi="Arial" w:cs="Arial"/>
          <w:b/>
          <w:i/>
          <w:sz w:val="24"/>
          <w:szCs w:val="24"/>
          <w:lang w:eastAsia="es-ES"/>
        </w:rPr>
      </w:pPr>
      <w:r w:rsidRPr="003C298B">
        <w:rPr>
          <w:rFonts w:ascii="Arial" w:eastAsia="Times New Roman" w:hAnsi="Arial" w:cs="Arial"/>
          <w:b/>
          <w:i/>
          <w:sz w:val="24"/>
          <w:szCs w:val="24"/>
          <w:lang w:eastAsia="es-ES"/>
        </w:rPr>
        <w:t>CUESTIONARIO:</w:t>
      </w:r>
    </w:p>
    <w:p w:rsidR="006154F8" w:rsidRDefault="006154F8" w:rsidP="00F25D30">
      <w:pPr>
        <w:spacing w:after="0"/>
        <w:jc w:val="center"/>
        <w:rPr>
          <w:rFonts w:ascii="Arial" w:hAnsi="Arial" w:cs="Arial"/>
        </w:rPr>
      </w:pPr>
    </w:p>
    <w:p w:rsidR="002500EB" w:rsidRPr="002500EB" w:rsidRDefault="002500EB" w:rsidP="002500EB">
      <w:pPr>
        <w:spacing w:after="0" w:line="240" w:lineRule="auto"/>
        <w:jc w:val="both"/>
        <w:rPr>
          <w:rFonts w:ascii="Segoe UI" w:hAnsi="Segoe UI" w:cs="Segoe UI"/>
          <w:b/>
          <w:color w:val="000000" w:themeColor="text1"/>
          <w:sz w:val="24"/>
          <w:szCs w:val="24"/>
          <w:u w:val="single"/>
        </w:rPr>
      </w:pPr>
      <w:r w:rsidRPr="002500EB">
        <w:rPr>
          <w:rFonts w:ascii="Segoe UI" w:hAnsi="Segoe UI" w:cs="Segoe UI"/>
          <w:b/>
          <w:color w:val="000000" w:themeColor="text1"/>
          <w:sz w:val="24"/>
          <w:szCs w:val="24"/>
          <w:u w:val="single"/>
        </w:rPr>
        <w:t>Ministra de Trabajo</w:t>
      </w:r>
    </w:p>
    <w:p w:rsidR="002500EB" w:rsidRPr="002500EB" w:rsidRDefault="002500EB" w:rsidP="002500EB">
      <w:pPr>
        <w:spacing w:after="0" w:line="240" w:lineRule="auto"/>
        <w:jc w:val="both"/>
        <w:rPr>
          <w:rFonts w:ascii="Segoe UI" w:hAnsi="Segoe UI" w:cs="Segoe UI"/>
          <w:b/>
          <w:color w:val="000000" w:themeColor="text1"/>
          <w:sz w:val="24"/>
          <w:szCs w:val="24"/>
        </w:rPr>
      </w:pPr>
      <w:r w:rsidRPr="002500EB">
        <w:rPr>
          <w:rFonts w:ascii="Segoe UI" w:hAnsi="Segoe UI" w:cs="Segoe UI"/>
          <w:b/>
          <w:color w:val="000000" w:themeColor="text1"/>
          <w:sz w:val="24"/>
          <w:szCs w:val="24"/>
        </w:rPr>
        <w:t>Dra. Alicia Arango</w:t>
      </w:r>
    </w:p>
    <w:p w:rsidR="002500EB" w:rsidRPr="002500EB" w:rsidRDefault="002500EB" w:rsidP="002500EB">
      <w:pPr>
        <w:spacing w:after="0" w:line="240" w:lineRule="auto"/>
        <w:jc w:val="both"/>
        <w:rPr>
          <w:rFonts w:ascii="Segoe UI" w:hAnsi="Segoe UI" w:cs="Segoe UI"/>
          <w:color w:val="000000" w:themeColor="text1"/>
          <w:sz w:val="24"/>
          <w:szCs w:val="24"/>
        </w:rPr>
      </w:pPr>
    </w:p>
    <w:p w:rsidR="002500EB" w:rsidRPr="002500EB" w:rsidRDefault="002500EB" w:rsidP="002500EB">
      <w:pPr>
        <w:numPr>
          <w:ilvl w:val="0"/>
          <w:numId w:val="7"/>
        </w:numPr>
        <w:spacing w:after="0" w:line="240" w:lineRule="auto"/>
        <w:jc w:val="both"/>
        <w:rPr>
          <w:rFonts w:ascii="Segoe UI" w:hAnsi="Segoe UI" w:cs="Segoe UI"/>
          <w:color w:val="000000" w:themeColor="text1"/>
          <w:sz w:val="24"/>
          <w:szCs w:val="24"/>
        </w:rPr>
      </w:pPr>
      <w:r w:rsidRPr="002500EB">
        <w:rPr>
          <w:rFonts w:ascii="Segoe UI" w:hAnsi="Segoe UI" w:cs="Segoe UI"/>
          <w:color w:val="000000" w:themeColor="text1"/>
          <w:sz w:val="24"/>
          <w:szCs w:val="24"/>
        </w:rPr>
        <w:t>¿Cuál fue el estado de ejecución de metas del SENA en el periodo 2010 a 2018?</w:t>
      </w:r>
    </w:p>
    <w:p w:rsidR="002500EB" w:rsidRPr="002500EB" w:rsidRDefault="002500EB" w:rsidP="002500EB">
      <w:pPr>
        <w:spacing w:after="0" w:line="240" w:lineRule="auto"/>
        <w:jc w:val="both"/>
        <w:rPr>
          <w:rFonts w:ascii="Segoe UI" w:hAnsi="Segoe UI" w:cs="Segoe UI"/>
          <w:color w:val="000000" w:themeColor="text1"/>
          <w:sz w:val="24"/>
          <w:szCs w:val="24"/>
        </w:rPr>
      </w:pPr>
    </w:p>
    <w:p w:rsidR="002500EB" w:rsidRPr="002500EB" w:rsidRDefault="002500EB" w:rsidP="002500EB">
      <w:pPr>
        <w:numPr>
          <w:ilvl w:val="0"/>
          <w:numId w:val="7"/>
        </w:numPr>
        <w:spacing w:after="0" w:line="240" w:lineRule="auto"/>
        <w:jc w:val="both"/>
        <w:rPr>
          <w:rFonts w:ascii="Segoe UI" w:hAnsi="Segoe UI" w:cs="Segoe UI"/>
          <w:color w:val="000000" w:themeColor="text1"/>
          <w:sz w:val="24"/>
          <w:szCs w:val="24"/>
        </w:rPr>
      </w:pPr>
      <w:r w:rsidRPr="002500EB">
        <w:rPr>
          <w:rFonts w:ascii="Segoe UI" w:hAnsi="Segoe UI" w:cs="Segoe UI"/>
          <w:color w:val="000000" w:themeColor="text1"/>
          <w:sz w:val="24"/>
          <w:szCs w:val="24"/>
        </w:rPr>
        <w:t>¿Cuál es la política del Gobierno Nacional para fortalecer el SENA en materia de capacitación para el trabajo y para estimular el emprendimiento?</w:t>
      </w:r>
    </w:p>
    <w:p w:rsidR="002500EB" w:rsidRPr="002500EB" w:rsidRDefault="002500EB" w:rsidP="002500EB">
      <w:pPr>
        <w:spacing w:after="0" w:line="240" w:lineRule="auto"/>
        <w:jc w:val="both"/>
        <w:rPr>
          <w:rFonts w:ascii="Segoe UI" w:hAnsi="Segoe UI" w:cs="Segoe UI"/>
          <w:color w:val="000000" w:themeColor="text1"/>
          <w:sz w:val="24"/>
          <w:szCs w:val="24"/>
        </w:rPr>
      </w:pPr>
    </w:p>
    <w:p w:rsidR="002500EB" w:rsidRPr="002500EB" w:rsidRDefault="002500EB" w:rsidP="002500EB">
      <w:pPr>
        <w:numPr>
          <w:ilvl w:val="0"/>
          <w:numId w:val="7"/>
        </w:numPr>
        <w:spacing w:after="0" w:line="240" w:lineRule="auto"/>
        <w:jc w:val="both"/>
        <w:rPr>
          <w:rFonts w:ascii="Segoe UI" w:hAnsi="Segoe UI" w:cs="Segoe UI"/>
          <w:color w:val="000000" w:themeColor="text1"/>
          <w:sz w:val="24"/>
          <w:szCs w:val="24"/>
        </w:rPr>
      </w:pPr>
      <w:r w:rsidRPr="002500EB">
        <w:rPr>
          <w:rFonts w:ascii="Segoe UI" w:hAnsi="Segoe UI" w:cs="Segoe UI"/>
          <w:color w:val="000000" w:themeColor="text1"/>
          <w:sz w:val="24"/>
          <w:szCs w:val="24"/>
        </w:rPr>
        <w:t>Explicar si alguna obra y/o proyecto en los años 2014, 2015, 2016 o 2017 registró falta de recursos y quedó inconcluso. Cuáles obras y/o proyectos en los años mencionados no se pudo completar por mala administración.</w:t>
      </w:r>
    </w:p>
    <w:p w:rsidR="002500EB" w:rsidRPr="002500EB" w:rsidRDefault="002500EB" w:rsidP="002500EB">
      <w:pPr>
        <w:spacing w:after="0" w:line="240" w:lineRule="auto"/>
        <w:jc w:val="both"/>
        <w:rPr>
          <w:rFonts w:ascii="Segoe UI" w:hAnsi="Segoe UI" w:cs="Segoe UI"/>
          <w:color w:val="000000" w:themeColor="text1"/>
          <w:sz w:val="24"/>
          <w:szCs w:val="24"/>
        </w:rPr>
      </w:pPr>
    </w:p>
    <w:p w:rsidR="002500EB" w:rsidRPr="002500EB" w:rsidRDefault="002500EB" w:rsidP="002500EB">
      <w:pPr>
        <w:numPr>
          <w:ilvl w:val="0"/>
          <w:numId w:val="7"/>
        </w:numPr>
        <w:spacing w:after="0" w:line="240" w:lineRule="auto"/>
        <w:jc w:val="both"/>
        <w:rPr>
          <w:rFonts w:ascii="Segoe UI" w:hAnsi="Segoe UI" w:cs="Segoe UI"/>
          <w:color w:val="000000" w:themeColor="text1"/>
          <w:sz w:val="24"/>
          <w:szCs w:val="24"/>
        </w:rPr>
      </w:pPr>
      <w:r w:rsidRPr="002500EB">
        <w:rPr>
          <w:rFonts w:ascii="Segoe UI" w:hAnsi="Segoe UI" w:cs="Segoe UI"/>
          <w:color w:val="000000" w:themeColor="text1"/>
          <w:sz w:val="24"/>
          <w:szCs w:val="24"/>
        </w:rPr>
        <w:t>Explicar cuáles fueron los motivos jurídicos, económicos y sociales para subcontratar en los años 2014, 2015, 2016 y 2017. ¿Cuáles fueron los resultados?</w:t>
      </w:r>
    </w:p>
    <w:p w:rsidR="005048CC" w:rsidRDefault="005048CC" w:rsidP="002500EB">
      <w:pPr>
        <w:spacing w:before="240" w:after="0" w:line="240" w:lineRule="auto"/>
        <w:jc w:val="both"/>
        <w:rPr>
          <w:rFonts w:ascii="Segoe UI" w:hAnsi="Segoe UI" w:cs="Segoe UI"/>
          <w:b/>
          <w:color w:val="000000" w:themeColor="text1"/>
          <w:sz w:val="24"/>
          <w:szCs w:val="24"/>
          <w:u w:val="single"/>
        </w:rPr>
      </w:pPr>
    </w:p>
    <w:p w:rsidR="005048CC" w:rsidRPr="002500EB" w:rsidRDefault="005048CC" w:rsidP="005048CC">
      <w:pPr>
        <w:spacing w:after="0" w:line="240" w:lineRule="auto"/>
        <w:ind w:left="360" w:hanging="360"/>
        <w:jc w:val="both"/>
        <w:rPr>
          <w:rFonts w:ascii="Segoe UI" w:hAnsi="Segoe UI" w:cs="Segoe UI"/>
          <w:color w:val="000000" w:themeColor="text1"/>
          <w:sz w:val="24"/>
          <w:szCs w:val="24"/>
        </w:rPr>
      </w:pPr>
      <w:r>
        <w:rPr>
          <w:rFonts w:ascii="Segoe UI" w:hAnsi="Segoe UI" w:cs="Segoe UI"/>
          <w:color w:val="000000" w:themeColor="text1"/>
          <w:sz w:val="24"/>
          <w:szCs w:val="24"/>
        </w:rPr>
        <w:t xml:space="preserve">5- </w:t>
      </w:r>
      <w:r w:rsidRPr="002500EB">
        <w:rPr>
          <w:rFonts w:ascii="Segoe UI" w:hAnsi="Segoe UI" w:cs="Segoe UI"/>
          <w:color w:val="000000" w:themeColor="text1"/>
          <w:sz w:val="24"/>
          <w:szCs w:val="24"/>
        </w:rPr>
        <w:t>¿Cuál es la política del Gobierno Nacional para fortalecer el SENA en materia de capacitación para el trabajo y promoción del emprendimiento?</w:t>
      </w:r>
    </w:p>
    <w:p w:rsidR="005048CC" w:rsidRPr="002500EB" w:rsidRDefault="005048CC" w:rsidP="005048CC">
      <w:pPr>
        <w:spacing w:after="0" w:line="240" w:lineRule="auto"/>
        <w:ind w:hanging="360"/>
        <w:jc w:val="both"/>
        <w:rPr>
          <w:rFonts w:ascii="Segoe UI" w:hAnsi="Segoe UI" w:cs="Segoe UI"/>
          <w:color w:val="000000" w:themeColor="text1"/>
          <w:sz w:val="24"/>
          <w:szCs w:val="24"/>
        </w:rPr>
      </w:pPr>
    </w:p>
    <w:p w:rsidR="005048CC" w:rsidRPr="002500EB" w:rsidRDefault="005048CC" w:rsidP="005048CC">
      <w:pPr>
        <w:spacing w:after="0" w:line="240" w:lineRule="auto"/>
        <w:ind w:left="360" w:hanging="360"/>
        <w:jc w:val="both"/>
        <w:rPr>
          <w:rFonts w:ascii="Segoe UI" w:hAnsi="Segoe UI" w:cs="Segoe UI"/>
          <w:color w:val="000000" w:themeColor="text1"/>
          <w:sz w:val="24"/>
          <w:szCs w:val="24"/>
        </w:rPr>
      </w:pPr>
      <w:r>
        <w:rPr>
          <w:rFonts w:ascii="Segoe UI" w:hAnsi="Segoe UI" w:cs="Segoe UI"/>
          <w:color w:val="000000" w:themeColor="text1"/>
          <w:sz w:val="24"/>
          <w:szCs w:val="24"/>
        </w:rPr>
        <w:t xml:space="preserve">6- </w:t>
      </w:r>
      <w:r w:rsidRPr="002500EB">
        <w:rPr>
          <w:rFonts w:ascii="Segoe UI" w:hAnsi="Segoe UI" w:cs="Segoe UI"/>
          <w:color w:val="000000" w:themeColor="text1"/>
          <w:sz w:val="24"/>
          <w:szCs w:val="24"/>
        </w:rPr>
        <w:t>Sírvase detallar el impacto que ha tenido el SENA en la disminución de las cifras de desempleo del país, junto con la formalización y promoción del trabajo digno en lo últimos diez años</w:t>
      </w:r>
    </w:p>
    <w:p w:rsidR="005048CC" w:rsidRPr="002500EB" w:rsidRDefault="005048CC" w:rsidP="005048CC">
      <w:pPr>
        <w:ind w:left="360" w:hanging="360"/>
        <w:contextualSpacing/>
        <w:jc w:val="both"/>
        <w:rPr>
          <w:rFonts w:ascii="Segoe UI" w:hAnsi="Segoe UI" w:cs="Segoe UI"/>
          <w:color w:val="000000" w:themeColor="text1"/>
        </w:rPr>
      </w:pPr>
    </w:p>
    <w:p w:rsidR="005048CC" w:rsidRPr="002500EB" w:rsidRDefault="005048CC" w:rsidP="005048CC">
      <w:pPr>
        <w:spacing w:after="0" w:line="240" w:lineRule="auto"/>
        <w:ind w:left="360" w:hanging="360"/>
        <w:jc w:val="both"/>
        <w:rPr>
          <w:rFonts w:ascii="Segoe UI" w:hAnsi="Segoe UI" w:cs="Segoe UI"/>
          <w:color w:val="000000" w:themeColor="text1"/>
          <w:sz w:val="24"/>
          <w:szCs w:val="24"/>
        </w:rPr>
      </w:pPr>
      <w:r>
        <w:rPr>
          <w:rFonts w:ascii="Segoe UI" w:hAnsi="Segoe UI" w:cs="Segoe UI"/>
          <w:color w:val="000000" w:themeColor="text1"/>
          <w:sz w:val="24"/>
          <w:szCs w:val="24"/>
        </w:rPr>
        <w:t xml:space="preserve">7- </w:t>
      </w:r>
      <w:r w:rsidRPr="002500EB">
        <w:rPr>
          <w:rFonts w:ascii="Segoe UI" w:hAnsi="Segoe UI" w:cs="Segoe UI"/>
          <w:color w:val="000000" w:themeColor="text1"/>
          <w:sz w:val="24"/>
          <w:szCs w:val="24"/>
        </w:rPr>
        <w:t xml:space="preserve">Sírvase detallar el impacto que ha tenido el SENA en aumento de formación técnica y tecnóloga del país en los últimos diez años. ¿Cuáles son los indicadores </w:t>
      </w:r>
      <w:r w:rsidRPr="002500EB">
        <w:rPr>
          <w:rFonts w:ascii="Segoe UI" w:hAnsi="Segoe UI" w:cs="Segoe UI"/>
          <w:color w:val="000000" w:themeColor="text1"/>
          <w:sz w:val="24"/>
          <w:szCs w:val="24"/>
        </w:rPr>
        <w:lastRenderedPageBreak/>
        <w:t>que usa el Ministerio para medir la calidad y el impacto del SENA en el mercado laboral del país?</w:t>
      </w:r>
    </w:p>
    <w:p w:rsidR="005048CC" w:rsidRPr="002500EB" w:rsidRDefault="005048CC" w:rsidP="005048CC">
      <w:pPr>
        <w:ind w:left="360" w:hanging="360"/>
        <w:contextualSpacing/>
        <w:rPr>
          <w:rFonts w:ascii="Segoe UI" w:hAnsi="Segoe UI" w:cs="Segoe UI"/>
          <w:color w:val="000000" w:themeColor="text1"/>
        </w:rPr>
      </w:pPr>
    </w:p>
    <w:p w:rsidR="005048CC" w:rsidRPr="00B4647F" w:rsidRDefault="005048CC" w:rsidP="00B4647F">
      <w:pPr>
        <w:spacing w:after="0" w:line="240" w:lineRule="auto"/>
        <w:ind w:left="360" w:hanging="360"/>
        <w:jc w:val="both"/>
        <w:rPr>
          <w:rFonts w:ascii="Segoe UI" w:hAnsi="Segoe UI" w:cs="Segoe UI"/>
          <w:color w:val="000000" w:themeColor="text1"/>
          <w:sz w:val="24"/>
          <w:szCs w:val="24"/>
        </w:rPr>
      </w:pPr>
      <w:r>
        <w:rPr>
          <w:rFonts w:ascii="Segoe UI" w:hAnsi="Segoe UI" w:cs="Segoe UI"/>
          <w:color w:val="000000" w:themeColor="text1"/>
          <w:sz w:val="24"/>
          <w:szCs w:val="24"/>
        </w:rPr>
        <w:t xml:space="preserve">8- </w:t>
      </w:r>
      <w:r w:rsidRPr="002500EB">
        <w:rPr>
          <w:rFonts w:ascii="Segoe UI" w:hAnsi="Segoe UI" w:cs="Segoe UI"/>
          <w:color w:val="000000" w:themeColor="text1"/>
          <w:sz w:val="24"/>
          <w:szCs w:val="24"/>
        </w:rPr>
        <w:t>¿El Ministerio tuvo conocimiento sobre las irregularidades presentadas en los procesos de contratación y ejecución de obras por parte del SENA en los últimos ocho años? ¿Cuáles fueron las acciones tomadas por el Ministerio frente a estas situaciones?</w:t>
      </w:r>
    </w:p>
    <w:p w:rsidR="002500EB" w:rsidRPr="002500EB" w:rsidRDefault="002500EB" w:rsidP="002500EB">
      <w:pPr>
        <w:spacing w:before="240" w:after="0" w:line="240" w:lineRule="auto"/>
        <w:jc w:val="both"/>
        <w:rPr>
          <w:rFonts w:ascii="Segoe UI" w:hAnsi="Segoe UI" w:cs="Segoe UI"/>
          <w:b/>
          <w:color w:val="000000" w:themeColor="text1"/>
          <w:sz w:val="24"/>
          <w:szCs w:val="24"/>
          <w:u w:val="single"/>
        </w:rPr>
      </w:pPr>
      <w:r w:rsidRPr="002500EB">
        <w:rPr>
          <w:rFonts w:ascii="Segoe UI" w:hAnsi="Segoe UI" w:cs="Segoe UI"/>
          <w:b/>
          <w:color w:val="000000" w:themeColor="text1"/>
          <w:sz w:val="24"/>
          <w:szCs w:val="24"/>
          <w:u w:val="single"/>
        </w:rPr>
        <w:t>Director General del SENA</w:t>
      </w:r>
    </w:p>
    <w:p w:rsidR="002500EB" w:rsidRPr="002500EB" w:rsidRDefault="002500EB" w:rsidP="002500EB">
      <w:pPr>
        <w:spacing w:after="0" w:line="240" w:lineRule="auto"/>
        <w:jc w:val="both"/>
        <w:rPr>
          <w:rFonts w:ascii="Segoe UI" w:hAnsi="Segoe UI" w:cs="Segoe UI"/>
          <w:b/>
          <w:color w:val="000000" w:themeColor="text1"/>
          <w:sz w:val="24"/>
          <w:szCs w:val="24"/>
        </w:rPr>
      </w:pPr>
      <w:r w:rsidRPr="002500EB">
        <w:rPr>
          <w:rFonts w:ascii="Segoe UI" w:hAnsi="Segoe UI" w:cs="Segoe UI"/>
          <w:b/>
          <w:color w:val="000000" w:themeColor="text1"/>
          <w:sz w:val="24"/>
          <w:szCs w:val="24"/>
        </w:rPr>
        <w:t>Dr. Carlos Mario Estrada</w:t>
      </w:r>
    </w:p>
    <w:p w:rsidR="002500EB" w:rsidRPr="002500EB" w:rsidRDefault="002500EB" w:rsidP="002500EB">
      <w:pPr>
        <w:spacing w:after="0" w:line="240" w:lineRule="auto"/>
        <w:jc w:val="both"/>
        <w:rPr>
          <w:rFonts w:ascii="Segoe UI" w:hAnsi="Segoe UI" w:cs="Segoe UI"/>
          <w:b/>
          <w:color w:val="000000" w:themeColor="text1"/>
          <w:sz w:val="24"/>
          <w:szCs w:val="24"/>
        </w:rPr>
      </w:pPr>
    </w:p>
    <w:p w:rsidR="002500EB" w:rsidRDefault="002500EB" w:rsidP="005048CC">
      <w:pPr>
        <w:pStyle w:val="Prrafodelista"/>
        <w:numPr>
          <w:ilvl w:val="0"/>
          <w:numId w:val="11"/>
        </w:numPr>
        <w:spacing w:after="0" w:line="240" w:lineRule="auto"/>
        <w:jc w:val="both"/>
        <w:rPr>
          <w:rFonts w:ascii="Segoe UI" w:hAnsi="Segoe UI" w:cs="Segoe UI"/>
          <w:color w:val="000000" w:themeColor="text1"/>
          <w:sz w:val="24"/>
          <w:szCs w:val="24"/>
        </w:rPr>
      </w:pPr>
      <w:r w:rsidRPr="005048CC">
        <w:rPr>
          <w:rFonts w:ascii="Segoe UI" w:hAnsi="Segoe UI" w:cs="Segoe UI"/>
          <w:color w:val="000000" w:themeColor="text1"/>
          <w:sz w:val="24"/>
          <w:szCs w:val="24"/>
        </w:rPr>
        <w:t>Detallar la ejecución del presupuesto del SENA por grandes rubros en los años 2014, 2015, 2016, 2017 y 2018.</w:t>
      </w:r>
    </w:p>
    <w:p w:rsidR="00B4647F" w:rsidRPr="005048CC" w:rsidRDefault="00B4647F" w:rsidP="00B4647F">
      <w:pPr>
        <w:pStyle w:val="Prrafodelista"/>
        <w:spacing w:after="0" w:line="240" w:lineRule="auto"/>
        <w:jc w:val="both"/>
        <w:rPr>
          <w:rFonts w:ascii="Segoe UI" w:hAnsi="Segoe UI" w:cs="Segoe UI"/>
          <w:color w:val="000000" w:themeColor="text1"/>
          <w:sz w:val="24"/>
          <w:szCs w:val="24"/>
        </w:rPr>
      </w:pPr>
    </w:p>
    <w:p w:rsidR="002500EB" w:rsidRPr="002500EB" w:rsidRDefault="002500EB" w:rsidP="005048CC">
      <w:pPr>
        <w:numPr>
          <w:ilvl w:val="0"/>
          <w:numId w:val="11"/>
        </w:numPr>
        <w:spacing w:after="0" w:line="240" w:lineRule="auto"/>
        <w:jc w:val="both"/>
        <w:rPr>
          <w:rFonts w:ascii="Segoe UI" w:hAnsi="Segoe UI" w:cs="Segoe UI"/>
          <w:color w:val="000000" w:themeColor="text1"/>
          <w:sz w:val="24"/>
          <w:szCs w:val="24"/>
        </w:rPr>
      </w:pPr>
      <w:r w:rsidRPr="002500EB">
        <w:rPr>
          <w:rFonts w:ascii="Segoe UI" w:hAnsi="Segoe UI" w:cs="Segoe UI"/>
          <w:color w:val="000000" w:themeColor="text1"/>
          <w:sz w:val="24"/>
          <w:szCs w:val="24"/>
        </w:rPr>
        <w:t>Cuál fue la ejecución del SENA en los años 2014, 2015, 2016, 2017 y 2018. De igual manera, cuántos proyectos iniciados en los años 2014, 2015 y 2016 cumplieron con las metas.</w:t>
      </w:r>
    </w:p>
    <w:p w:rsidR="002500EB" w:rsidRPr="002500EB" w:rsidRDefault="002500EB" w:rsidP="002500EB">
      <w:pPr>
        <w:spacing w:after="0" w:line="240" w:lineRule="auto"/>
        <w:jc w:val="both"/>
        <w:rPr>
          <w:rFonts w:ascii="Segoe UI" w:hAnsi="Segoe UI" w:cs="Segoe UI"/>
          <w:color w:val="000000" w:themeColor="text1"/>
          <w:sz w:val="24"/>
          <w:szCs w:val="24"/>
        </w:rPr>
      </w:pPr>
    </w:p>
    <w:p w:rsidR="002500EB" w:rsidRPr="00B4647F" w:rsidRDefault="002500EB" w:rsidP="00B4647F">
      <w:pPr>
        <w:pStyle w:val="Prrafodelista"/>
        <w:numPr>
          <w:ilvl w:val="0"/>
          <w:numId w:val="11"/>
        </w:numPr>
        <w:spacing w:after="0" w:line="240" w:lineRule="auto"/>
        <w:jc w:val="both"/>
        <w:rPr>
          <w:rFonts w:ascii="Segoe UI" w:hAnsi="Segoe UI" w:cs="Segoe UI"/>
          <w:color w:val="000000" w:themeColor="text1"/>
          <w:sz w:val="24"/>
          <w:szCs w:val="24"/>
        </w:rPr>
      </w:pPr>
      <w:r w:rsidRPr="00B4647F">
        <w:rPr>
          <w:rFonts w:ascii="Segoe UI" w:hAnsi="Segoe UI" w:cs="Segoe UI"/>
          <w:color w:val="000000" w:themeColor="text1"/>
          <w:sz w:val="24"/>
          <w:szCs w:val="24"/>
        </w:rPr>
        <w:t xml:space="preserve">Detallar los resultados de los </w:t>
      </w:r>
      <w:r w:rsidRPr="00B4647F">
        <w:rPr>
          <w:rFonts w:ascii="Segoe UI" w:eastAsia="Times New Roman" w:hAnsi="Segoe UI" w:cs="Segoe UI"/>
          <w:color w:val="000000" w:themeColor="text1"/>
          <w:sz w:val="24"/>
          <w:szCs w:val="24"/>
        </w:rPr>
        <w:t>siguientes contratos: 973 de 2014, 977 de 2015, 715 de 2015, 6025 de 2015, 825 de 2016.</w:t>
      </w:r>
    </w:p>
    <w:p w:rsidR="002500EB" w:rsidRPr="002500EB" w:rsidRDefault="002500EB" w:rsidP="002500EB">
      <w:pPr>
        <w:spacing w:line="240" w:lineRule="auto"/>
        <w:ind w:left="360"/>
        <w:contextualSpacing/>
        <w:jc w:val="both"/>
        <w:rPr>
          <w:rFonts w:ascii="Segoe UI" w:hAnsi="Segoe UI" w:cs="Segoe UI"/>
          <w:color w:val="000000" w:themeColor="text1"/>
          <w:sz w:val="24"/>
          <w:szCs w:val="24"/>
        </w:rPr>
      </w:pPr>
    </w:p>
    <w:p w:rsidR="002500EB" w:rsidRPr="002500EB" w:rsidRDefault="002500EB" w:rsidP="005048CC">
      <w:pPr>
        <w:numPr>
          <w:ilvl w:val="0"/>
          <w:numId w:val="11"/>
        </w:numPr>
        <w:spacing w:after="0" w:line="240" w:lineRule="auto"/>
        <w:contextualSpacing/>
        <w:jc w:val="both"/>
        <w:rPr>
          <w:rFonts w:ascii="Segoe UI" w:hAnsi="Segoe UI" w:cs="Segoe UI"/>
          <w:color w:val="000000" w:themeColor="text1"/>
          <w:sz w:val="24"/>
          <w:szCs w:val="24"/>
        </w:rPr>
      </w:pPr>
      <w:r w:rsidRPr="002500EB">
        <w:rPr>
          <w:rFonts w:ascii="Segoe UI" w:hAnsi="Segoe UI" w:cs="Segoe UI"/>
          <w:color w:val="000000" w:themeColor="text1"/>
          <w:sz w:val="24"/>
          <w:szCs w:val="24"/>
        </w:rPr>
        <w:t>Explicar cuáles fueron los motivos para contratar COP $26,636,148,566 en tres años (2014-2016) con la empresa Servicios Postales Nacionales S.A. De igual manera, sírvase detallar los resultados de estas contrataciones.</w:t>
      </w:r>
    </w:p>
    <w:p w:rsidR="002500EB" w:rsidRPr="002500EB" w:rsidRDefault="002500EB" w:rsidP="002500EB">
      <w:pPr>
        <w:spacing w:after="0" w:line="240" w:lineRule="auto"/>
        <w:jc w:val="both"/>
        <w:rPr>
          <w:rFonts w:ascii="Segoe UI" w:hAnsi="Segoe UI" w:cs="Segoe UI"/>
          <w:color w:val="000000" w:themeColor="text1"/>
          <w:sz w:val="24"/>
          <w:szCs w:val="24"/>
        </w:rPr>
      </w:pPr>
    </w:p>
    <w:p w:rsidR="002500EB" w:rsidRPr="002500EB" w:rsidRDefault="002500EB" w:rsidP="005048CC">
      <w:pPr>
        <w:numPr>
          <w:ilvl w:val="0"/>
          <w:numId w:val="11"/>
        </w:numPr>
        <w:spacing w:after="0" w:line="240" w:lineRule="auto"/>
        <w:contextualSpacing/>
        <w:jc w:val="both"/>
        <w:rPr>
          <w:rFonts w:ascii="Segoe UI" w:hAnsi="Segoe UI" w:cs="Segoe UI"/>
          <w:color w:val="000000" w:themeColor="text1"/>
          <w:sz w:val="24"/>
          <w:szCs w:val="24"/>
        </w:rPr>
      </w:pPr>
      <w:r w:rsidRPr="002500EB">
        <w:rPr>
          <w:rFonts w:ascii="Segoe UI" w:hAnsi="Segoe UI" w:cs="Segoe UI"/>
          <w:color w:val="000000" w:themeColor="text1"/>
          <w:sz w:val="24"/>
          <w:szCs w:val="24"/>
        </w:rPr>
        <w:t>¿Cuál ha sido el “indicador de satisfacción” de los usuarios de los servicios, programas y proyectos del SENA en los años 2015, 2016, 2017? ¿Cómo se mide y quién realiza la medición?</w:t>
      </w:r>
    </w:p>
    <w:p w:rsidR="002500EB" w:rsidRPr="002500EB" w:rsidRDefault="002500EB" w:rsidP="002500EB">
      <w:pPr>
        <w:spacing w:after="0" w:line="240" w:lineRule="auto"/>
        <w:jc w:val="both"/>
        <w:rPr>
          <w:rFonts w:ascii="Segoe UI" w:hAnsi="Segoe UI" w:cs="Segoe UI"/>
          <w:color w:val="000000" w:themeColor="text1"/>
          <w:sz w:val="24"/>
          <w:szCs w:val="24"/>
        </w:rPr>
      </w:pPr>
    </w:p>
    <w:p w:rsidR="002500EB" w:rsidRPr="002500EB" w:rsidRDefault="002500EB" w:rsidP="005048CC">
      <w:pPr>
        <w:numPr>
          <w:ilvl w:val="0"/>
          <w:numId w:val="11"/>
        </w:numPr>
        <w:spacing w:after="0" w:line="240" w:lineRule="auto"/>
        <w:contextualSpacing/>
        <w:jc w:val="both"/>
        <w:rPr>
          <w:rFonts w:ascii="Segoe UI" w:hAnsi="Segoe UI" w:cs="Segoe UI"/>
          <w:color w:val="000000" w:themeColor="text1"/>
          <w:sz w:val="24"/>
          <w:szCs w:val="24"/>
        </w:rPr>
      </w:pPr>
      <w:r w:rsidRPr="002500EB">
        <w:rPr>
          <w:rFonts w:ascii="Segoe UI" w:hAnsi="Segoe UI" w:cs="Segoe UI"/>
          <w:color w:val="000000" w:themeColor="text1"/>
          <w:sz w:val="24"/>
          <w:szCs w:val="24"/>
        </w:rPr>
        <w:t xml:space="preserve">Detallar la ejecución y cumplimiento del contrato No. 1065 de 2015, sobre aulas móviles, por valor de COP $ 22,275,915,000. De igual manera, explicar los motivos por el cual el SENA decidió hacer una conciliación por alrededor de $7.000.000.000 con la Unión Temporal UTAPE, de la cual hace parte RGQ </w:t>
      </w:r>
      <w:proofErr w:type="spellStart"/>
      <w:r w:rsidRPr="002500EB">
        <w:rPr>
          <w:rFonts w:ascii="Segoe UI" w:hAnsi="Segoe UI" w:cs="Segoe UI"/>
          <w:color w:val="000000" w:themeColor="text1"/>
          <w:sz w:val="24"/>
          <w:szCs w:val="24"/>
        </w:rPr>
        <w:t>Logistics</w:t>
      </w:r>
      <w:proofErr w:type="spellEnd"/>
      <w:r w:rsidRPr="002500EB">
        <w:rPr>
          <w:rFonts w:ascii="Segoe UI" w:hAnsi="Segoe UI" w:cs="Segoe UI"/>
          <w:color w:val="000000" w:themeColor="text1"/>
          <w:sz w:val="24"/>
          <w:szCs w:val="24"/>
        </w:rPr>
        <w:t>.</w:t>
      </w:r>
    </w:p>
    <w:p w:rsidR="002500EB" w:rsidRPr="002500EB" w:rsidRDefault="002500EB" w:rsidP="002500EB">
      <w:pPr>
        <w:spacing w:after="0" w:line="240" w:lineRule="auto"/>
        <w:ind w:left="360"/>
        <w:contextualSpacing/>
        <w:jc w:val="both"/>
        <w:rPr>
          <w:rFonts w:ascii="Segoe UI" w:hAnsi="Segoe UI" w:cs="Segoe UI"/>
          <w:color w:val="000000" w:themeColor="text1"/>
          <w:sz w:val="24"/>
          <w:szCs w:val="24"/>
        </w:rPr>
      </w:pPr>
    </w:p>
    <w:p w:rsidR="002500EB" w:rsidRPr="002500EB" w:rsidRDefault="002500EB" w:rsidP="005048CC">
      <w:pPr>
        <w:numPr>
          <w:ilvl w:val="0"/>
          <w:numId w:val="11"/>
        </w:numPr>
        <w:spacing w:after="0" w:line="240" w:lineRule="auto"/>
        <w:contextualSpacing/>
        <w:jc w:val="both"/>
        <w:rPr>
          <w:rFonts w:ascii="Segoe UI" w:hAnsi="Segoe UI" w:cs="Segoe UI"/>
          <w:color w:val="000000" w:themeColor="text1"/>
          <w:sz w:val="24"/>
          <w:szCs w:val="24"/>
        </w:rPr>
      </w:pPr>
      <w:r w:rsidRPr="002500EB">
        <w:rPr>
          <w:rFonts w:ascii="Segoe UI" w:hAnsi="Segoe UI" w:cs="Segoe UI"/>
          <w:color w:val="000000" w:themeColor="text1"/>
          <w:sz w:val="24"/>
          <w:szCs w:val="24"/>
        </w:rPr>
        <w:t>En referencia al contrato No. 1065 de 2015, de aulas móviles ¿por qué 127 de las 147 aulas no fueron recibidas a satisfacción por parte del SENA? ¿Qué justificó la inversión de $2,803,596,823 en mantenimiento?</w:t>
      </w:r>
    </w:p>
    <w:p w:rsidR="002500EB" w:rsidRPr="002500EB" w:rsidRDefault="002500EB" w:rsidP="002500EB">
      <w:pPr>
        <w:spacing w:after="0" w:line="240" w:lineRule="auto"/>
        <w:jc w:val="both"/>
        <w:rPr>
          <w:rFonts w:ascii="Segoe UI" w:hAnsi="Segoe UI" w:cs="Segoe UI"/>
          <w:color w:val="000000" w:themeColor="text1"/>
          <w:sz w:val="24"/>
          <w:szCs w:val="24"/>
        </w:rPr>
      </w:pPr>
    </w:p>
    <w:p w:rsidR="002500EB" w:rsidRPr="002500EB" w:rsidRDefault="002500EB" w:rsidP="005048CC">
      <w:pPr>
        <w:numPr>
          <w:ilvl w:val="0"/>
          <w:numId w:val="11"/>
        </w:numPr>
        <w:spacing w:after="0" w:line="240" w:lineRule="auto"/>
        <w:contextualSpacing/>
        <w:jc w:val="both"/>
        <w:rPr>
          <w:rFonts w:ascii="Segoe UI" w:hAnsi="Segoe UI" w:cs="Segoe UI"/>
          <w:color w:val="000000" w:themeColor="text1"/>
          <w:sz w:val="24"/>
          <w:szCs w:val="24"/>
        </w:rPr>
      </w:pPr>
      <w:r w:rsidRPr="002500EB">
        <w:rPr>
          <w:rFonts w:ascii="Segoe UI" w:hAnsi="Segoe UI" w:cs="Segoe UI"/>
          <w:color w:val="000000" w:themeColor="text1"/>
          <w:sz w:val="24"/>
          <w:szCs w:val="24"/>
        </w:rPr>
        <w:t>Detallar la ejecución y cumplimiento del contrato No. 1014 de 2014, por valor de COP $503,663,460,227. De igual manera, explicar los motivos, quien autorizó y resultados de las adiciones al contrato No. 1014 de 2014 por los siguientes valores: $9.329.981.967, $10.754.200.000, $13.692.000.000, $93.884.135.670.</w:t>
      </w:r>
    </w:p>
    <w:p w:rsidR="002500EB" w:rsidRPr="002500EB" w:rsidRDefault="002500EB" w:rsidP="002500EB">
      <w:pPr>
        <w:spacing w:after="0" w:line="240" w:lineRule="auto"/>
        <w:ind w:left="360"/>
        <w:contextualSpacing/>
        <w:jc w:val="both"/>
        <w:rPr>
          <w:rFonts w:ascii="Segoe UI" w:hAnsi="Segoe UI" w:cs="Segoe UI"/>
          <w:color w:val="000000" w:themeColor="text1"/>
          <w:sz w:val="24"/>
          <w:szCs w:val="24"/>
        </w:rPr>
      </w:pPr>
    </w:p>
    <w:p w:rsidR="002500EB" w:rsidRPr="002500EB" w:rsidRDefault="002500EB" w:rsidP="005048CC">
      <w:pPr>
        <w:numPr>
          <w:ilvl w:val="0"/>
          <w:numId w:val="11"/>
        </w:numPr>
        <w:spacing w:after="0" w:line="240" w:lineRule="auto"/>
        <w:contextualSpacing/>
        <w:jc w:val="both"/>
        <w:rPr>
          <w:rFonts w:ascii="Segoe UI" w:hAnsi="Segoe UI" w:cs="Segoe UI"/>
          <w:color w:val="000000" w:themeColor="text1"/>
          <w:sz w:val="24"/>
          <w:szCs w:val="24"/>
        </w:rPr>
      </w:pPr>
      <w:r w:rsidRPr="002500EB">
        <w:rPr>
          <w:rFonts w:ascii="Segoe UI" w:hAnsi="Segoe UI" w:cs="Segoe UI"/>
          <w:color w:val="000000" w:themeColor="text1"/>
          <w:sz w:val="24"/>
          <w:szCs w:val="24"/>
        </w:rPr>
        <w:t xml:space="preserve">¿Cuáles fueron los motivos para contratar con la empresa </w:t>
      </w:r>
      <w:proofErr w:type="spellStart"/>
      <w:r w:rsidRPr="002500EB">
        <w:rPr>
          <w:rFonts w:ascii="Segoe UI" w:hAnsi="Segoe UI" w:cs="Segoe UI"/>
          <w:color w:val="000000" w:themeColor="text1"/>
          <w:sz w:val="24"/>
          <w:szCs w:val="24"/>
        </w:rPr>
        <w:t>Geosystems</w:t>
      </w:r>
      <w:proofErr w:type="spellEnd"/>
      <w:r w:rsidRPr="002500EB">
        <w:rPr>
          <w:rFonts w:ascii="Segoe UI" w:hAnsi="Segoe UI" w:cs="Segoe UI"/>
          <w:color w:val="000000" w:themeColor="text1"/>
          <w:sz w:val="24"/>
          <w:szCs w:val="24"/>
        </w:rPr>
        <w:t xml:space="preserve"> S.A.?  ¿cuáles fueron los resultados de este contrato?</w:t>
      </w:r>
    </w:p>
    <w:p w:rsidR="002500EB" w:rsidRPr="002500EB" w:rsidRDefault="002500EB" w:rsidP="002500EB">
      <w:pPr>
        <w:spacing w:after="0" w:line="240" w:lineRule="auto"/>
        <w:jc w:val="both"/>
        <w:rPr>
          <w:rFonts w:ascii="Segoe UI" w:hAnsi="Segoe UI" w:cs="Segoe UI"/>
          <w:color w:val="000000" w:themeColor="text1"/>
          <w:sz w:val="24"/>
          <w:szCs w:val="24"/>
        </w:rPr>
      </w:pPr>
    </w:p>
    <w:p w:rsidR="002500EB" w:rsidRPr="002500EB" w:rsidRDefault="002500EB" w:rsidP="005048CC">
      <w:pPr>
        <w:numPr>
          <w:ilvl w:val="0"/>
          <w:numId w:val="11"/>
        </w:numPr>
        <w:spacing w:after="0" w:line="240" w:lineRule="auto"/>
        <w:contextualSpacing/>
        <w:jc w:val="both"/>
        <w:rPr>
          <w:rFonts w:ascii="Segoe UI" w:hAnsi="Segoe UI" w:cs="Segoe UI"/>
          <w:color w:val="000000" w:themeColor="text1"/>
          <w:sz w:val="24"/>
          <w:szCs w:val="24"/>
        </w:rPr>
      </w:pPr>
      <w:r w:rsidRPr="002500EB">
        <w:rPr>
          <w:rFonts w:ascii="Segoe UI" w:hAnsi="Segoe UI" w:cs="Segoe UI"/>
          <w:color w:val="000000" w:themeColor="text1"/>
          <w:sz w:val="24"/>
          <w:szCs w:val="24"/>
        </w:rPr>
        <w:t>La entidad invirtió cerca de $ 155,432,053,716 entre 2014 y 2015 en la construcción de sedes nacional y regionales. ¿Cuántas fueron construidas, en qué año y si las sedes se encuentran entregadas y ocupadas?</w:t>
      </w:r>
    </w:p>
    <w:p w:rsidR="002500EB" w:rsidRPr="002500EB" w:rsidRDefault="002500EB" w:rsidP="002500EB">
      <w:pPr>
        <w:spacing w:after="0" w:line="240" w:lineRule="auto"/>
        <w:jc w:val="both"/>
        <w:rPr>
          <w:rFonts w:ascii="Segoe UI" w:hAnsi="Segoe UI" w:cs="Segoe UI"/>
          <w:color w:val="000000" w:themeColor="text1"/>
          <w:sz w:val="24"/>
          <w:szCs w:val="24"/>
        </w:rPr>
      </w:pPr>
    </w:p>
    <w:p w:rsidR="002500EB" w:rsidRPr="002500EB" w:rsidRDefault="002500EB" w:rsidP="005048CC">
      <w:pPr>
        <w:numPr>
          <w:ilvl w:val="0"/>
          <w:numId w:val="11"/>
        </w:numPr>
        <w:spacing w:after="0" w:line="240" w:lineRule="auto"/>
        <w:contextualSpacing/>
        <w:jc w:val="both"/>
        <w:rPr>
          <w:rFonts w:ascii="Segoe UI" w:hAnsi="Segoe UI" w:cs="Segoe UI"/>
          <w:color w:val="000000" w:themeColor="text1"/>
          <w:sz w:val="24"/>
          <w:szCs w:val="24"/>
        </w:rPr>
      </w:pPr>
      <w:r w:rsidRPr="002500EB">
        <w:rPr>
          <w:rFonts w:ascii="Segoe UI" w:hAnsi="Segoe UI" w:cs="Segoe UI"/>
          <w:color w:val="000000" w:themeColor="text1"/>
          <w:sz w:val="24"/>
          <w:szCs w:val="24"/>
        </w:rPr>
        <w:t xml:space="preserve">Cuáles fueron los motivos para eliminar de la licitación </w:t>
      </w:r>
      <w:proofErr w:type="spellStart"/>
      <w:r w:rsidRPr="002500EB">
        <w:rPr>
          <w:rFonts w:ascii="Segoe UI" w:hAnsi="Segoe UI" w:cs="Segoe UI"/>
          <w:color w:val="000000" w:themeColor="text1"/>
          <w:sz w:val="24"/>
          <w:szCs w:val="24"/>
        </w:rPr>
        <w:t>publica</w:t>
      </w:r>
      <w:proofErr w:type="spellEnd"/>
      <w:r w:rsidRPr="002500EB">
        <w:rPr>
          <w:rFonts w:ascii="Segoe UI" w:hAnsi="Segoe UI" w:cs="Segoe UI"/>
          <w:color w:val="000000" w:themeColor="text1"/>
          <w:sz w:val="24"/>
          <w:szCs w:val="24"/>
        </w:rPr>
        <w:t xml:space="preserve"> DG-00011 de 2014 la ISO 9001:2008 el perfil requerido para contratar? La licitación contaba en el momento de la adjudicación o el adjudicatario, con la certificación ISO 9001:2008.</w:t>
      </w:r>
    </w:p>
    <w:p w:rsidR="002500EB" w:rsidRPr="002500EB" w:rsidRDefault="002500EB" w:rsidP="002500EB">
      <w:pPr>
        <w:spacing w:after="0" w:line="240" w:lineRule="auto"/>
        <w:ind w:left="360"/>
        <w:contextualSpacing/>
        <w:jc w:val="both"/>
        <w:rPr>
          <w:rFonts w:ascii="Segoe UI" w:hAnsi="Segoe UI" w:cs="Segoe UI"/>
          <w:color w:val="000000" w:themeColor="text1"/>
          <w:sz w:val="24"/>
          <w:szCs w:val="24"/>
        </w:rPr>
      </w:pPr>
    </w:p>
    <w:p w:rsidR="002500EB" w:rsidRPr="002500EB" w:rsidRDefault="002500EB" w:rsidP="005048CC">
      <w:pPr>
        <w:numPr>
          <w:ilvl w:val="0"/>
          <w:numId w:val="11"/>
        </w:numPr>
        <w:spacing w:after="0" w:line="240" w:lineRule="auto"/>
        <w:contextualSpacing/>
        <w:jc w:val="both"/>
        <w:rPr>
          <w:rFonts w:ascii="Segoe UI" w:hAnsi="Segoe UI" w:cs="Segoe UI"/>
          <w:color w:val="000000" w:themeColor="text1"/>
          <w:sz w:val="24"/>
          <w:szCs w:val="24"/>
        </w:rPr>
      </w:pPr>
      <w:r w:rsidRPr="002500EB">
        <w:rPr>
          <w:rFonts w:ascii="Segoe UI" w:hAnsi="Segoe UI" w:cs="Segoe UI"/>
          <w:color w:val="000000" w:themeColor="text1"/>
          <w:sz w:val="24"/>
          <w:szCs w:val="24"/>
        </w:rPr>
        <w:t xml:space="preserve">Tenía el SENA conocimiento de que </w:t>
      </w:r>
      <w:r w:rsidRPr="002500EB">
        <w:rPr>
          <w:rFonts w:ascii="Segoe UI" w:hAnsi="Segoe UI" w:cs="Segoe UI"/>
          <w:b/>
          <w:color w:val="000000" w:themeColor="text1"/>
          <w:sz w:val="24"/>
          <w:szCs w:val="24"/>
        </w:rPr>
        <w:t>Orlando Díaz Prada</w:t>
      </w:r>
      <w:r w:rsidRPr="002500EB">
        <w:rPr>
          <w:rFonts w:ascii="Segoe UI" w:hAnsi="Segoe UI" w:cs="Segoe UI"/>
          <w:color w:val="000000" w:themeColor="text1"/>
          <w:sz w:val="24"/>
          <w:szCs w:val="24"/>
        </w:rPr>
        <w:t>, gerente centro especializado de gestión documental de Servicio Postales Nacionales S.A, es familiar en segundo grado de consanguinidad del exdirector del SENA Alfonso Prada, empresa con la que el SENA contrató por (3) años, un monto de COP $ 26,636,148,566.</w:t>
      </w:r>
    </w:p>
    <w:p w:rsidR="002500EB" w:rsidRPr="002500EB" w:rsidRDefault="002500EB" w:rsidP="002500EB">
      <w:pPr>
        <w:spacing w:after="0" w:line="240" w:lineRule="auto"/>
        <w:jc w:val="both"/>
        <w:rPr>
          <w:rFonts w:ascii="Segoe UI" w:hAnsi="Segoe UI" w:cs="Segoe UI"/>
          <w:color w:val="000000" w:themeColor="text1"/>
          <w:sz w:val="24"/>
          <w:szCs w:val="24"/>
        </w:rPr>
      </w:pPr>
    </w:p>
    <w:p w:rsidR="002500EB" w:rsidRPr="002500EB" w:rsidRDefault="002500EB" w:rsidP="005048CC">
      <w:pPr>
        <w:numPr>
          <w:ilvl w:val="0"/>
          <w:numId w:val="11"/>
        </w:numPr>
        <w:spacing w:after="0" w:line="240" w:lineRule="auto"/>
        <w:contextualSpacing/>
        <w:jc w:val="both"/>
        <w:rPr>
          <w:rFonts w:ascii="Segoe UI" w:hAnsi="Segoe UI" w:cs="Segoe UI"/>
          <w:color w:val="000000" w:themeColor="text1"/>
          <w:sz w:val="24"/>
          <w:szCs w:val="24"/>
        </w:rPr>
      </w:pPr>
      <w:r w:rsidRPr="002500EB">
        <w:rPr>
          <w:rFonts w:ascii="Segoe UI" w:hAnsi="Segoe UI" w:cs="Segoe UI"/>
          <w:color w:val="000000" w:themeColor="text1"/>
          <w:sz w:val="24"/>
          <w:szCs w:val="24"/>
        </w:rPr>
        <w:t>Tuvo el SENA conocimiento que Servicios Postales Nacionales realizó subcontratación con ADA S.A por COP $ 2.700.000.000, contrato No. 273 de 2016 y subcontratación con ADA S.A por COP $ 2.846.000.000, contrato No. 372 de 2015. ¿Aprobó la entidad la subcontratación y por qué? ¿Cuáles fueron los resultados de la subcontratación?</w:t>
      </w:r>
    </w:p>
    <w:p w:rsidR="002500EB" w:rsidRPr="002500EB" w:rsidRDefault="002500EB" w:rsidP="002500EB">
      <w:pPr>
        <w:spacing w:after="0" w:line="240" w:lineRule="auto"/>
        <w:jc w:val="both"/>
        <w:rPr>
          <w:rFonts w:ascii="Segoe UI" w:hAnsi="Segoe UI" w:cs="Segoe UI"/>
          <w:color w:val="000000" w:themeColor="text1"/>
          <w:sz w:val="24"/>
          <w:szCs w:val="24"/>
        </w:rPr>
      </w:pPr>
    </w:p>
    <w:p w:rsidR="002500EB" w:rsidRPr="002500EB" w:rsidRDefault="002500EB" w:rsidP="005048CC">
      <w:pPr>
        <w:numPr>
          <w:ilvl w:val="0"/>
          <w:numId w:val="11"/>
        </w:numPr>
        <w:spacing w:after="0" w:line="240" w:lineRule="auto"/>
        <w:contextualSpacing/>
        <w:jc w:val="both"/>
        <w:rPr>
          <w:rFonts w:ascii="Segoe UI" w:hAnsi="Segoe UI" w:cs="Segoe UI"/>
          <w:color w:val="000000" w:themeColor="text1"/>
          <w:sz w:val="24"/>
          <w:szCs w:val="24"/>
        </w:rPr>
      </w:pPr>
      <w:r w:rsidRPr="002500EB">
        <w:rPr>
          <w:rFonts w:ascii="Segoe UI" w:hAnsi="Segoe UI" w:cs="Segoe UI"/>
          <w:color w:val="000000" w:themeColor="text1"/>
          <w:sz w:val="24"/>
          <w:szCs w:val="24"/>
        </w:rPr>
        <w:t xml:space="preserve">¿Cuáles fueron los motivos para contratar COP $ 423,941,139 en el año 2017 con la empresa RGQ </w:t>
      </w:r>
      <w:proofErr w:type="spellStart"/>
      <w:proofErr w:type="gramStart"/>
      <w:r w:rsidRPr="002500EB">
        <w:rPr>
          <w:rFonts w:ascii="Segoe UI" w:hAnsi="Segoe UI" w:cs="Segoe UI"/>
          <w:color w:val="000000" w:themeColor="text1"/>
          <w:sz w:val="24"/>
          <w:szCs w:val="24"/>
        </w:rPr>
        <w:t>Logistics</w:t>
      </w:r>
      <w:proofErr w:type="spellEnd"/>
      <w:r w:rsidRPr="002500EB">
        <w:rPr>
          <w:rFonts w:ascii="Segoe UI" w:hAnsi="Segoe UI" w:cs="Segoe UI"/>
          <w:color w:val="000000" w:themeColor="text1"/>
          <w:sz w:val="24"/>
          <w:szCs w:val="24"/>
        </w:rPr>
        <w:t>?.</w:t>
      </w:r>
      <w:proofErr w:type="gramEnd"/>
      <w:r w:rsidRPr="002500EB">
        <w:rPr>
          <w:rFonts w:ascii="Segoe UI" w:hAnsi="Segoe UI" w:cs="Segoe UI"/>
          <w:color w:val="000000" w:themeColor="text1"/>
          <w:sz w:val="24"/>
          <w:szCs w:val="24"/>
        </w:rPr>
        <w:t xml:space="preserve"> Detallar los resultados de estas contrataciones.</w:t>
      </w:r>
    </w:p>
    <w:p w:rsidR="002500EB" w:rsidRPr="002500EB" w:rsidRDefault="002500EB" w:rsidP="002500EB">
      <w:pPr>
        <w:spacing w:after="0" w:line="240" w:lineRule="auto"/>
        <w:jc w:val="both"/>
        <w:rPr>
          <w:rFonts w:ascii="Segoe UI" w:hAnsi="Segoe UI" w:cs="Segoe UI"/>
          <w:color w:val="000000" w:themeColor="text1"/>
          <w:sz w:val="24"/>
          <w:szCs w:val="24"/>
        </w:rPr>
      </w:pPr>
    </w:p>
    <w:p w:rsidR="002500EB" w:rsidRPr="002500EB" w:rsidRDefault="002500EB" w:rsidP="005048CC">
      <w:pPr>
        <w:numPr>
          <w:ilvl w:val="0"/>
          <w:numId w:val="11"/>
        </w:numPr>
        <w:spacing w:after="0" w:line="240" w:lineRule="auto"/>
        <w:contextualSpacing/>
        <w:jc w:val="both"/>
        <w:rPr>
          <w:rFonts w:ascii="Segoe UI" w:hAnsi="Segoe UI" w:cs="Segoe UI"/>
          <w:color w:val="000000" w:themeColor="text1"/>
          <w:sz w:val="24"/>
          <w:szCs w:val="24"/>
        </w:rPr>
      </w:pPr>
      <w:r w:rsidRPr="002500EB">
        <w:rPr>
          <w:rFonts w:ascii="Segoe UI" w:hAnsi="Segoe UI" w:cs="Segoe UI"/>
          <w:color w:val="000000" w:themeColor="text1"/>
          <w:sz w:val="24"/>
          <w:szCs w:val="24"/>
        </w:rPr>
        <w:t>¿Existe informe de la Contraloría General de la República, de la Oficina de Control Interno del SENA o de otras entidades, sobre las contrataciones antes mencionadas? De haber informe, anexar respuesta que dio su entidad.</w:t>
      </w:r>
    </w:p>
    <w:p w:rsidR="002500EB" w:rsidRPr="002500EB" w:rsidRDefault="002500EB" w:rsidP="002500EB">
      <w:pPr>
        <w:spacing w:after="0" w:line="240" w:lineRule="auto"/>
        <w:jc w:val="both"/>
        <w:rPr>
          <w:rFonts w:ascii="Segoe UI" w:hAnsi="Segoe UI" w:cs="Segoe UI"/>
          <w:color w:val="000000" w:themeColor="text1"/>
          <w:sz w:val="24"/>
          <w:szCs w:val="24"/>
        </w:rPr>
      </w:pPr>
    </w:p>
    <w:p w:rsidR="002500EB" w:rsidRPr="002500EB" w:rsidRDefault="002500EB" w:rsidP="005048CC">
      <w:pPr>
        <w:numPr>
          <w:ilvl w:val="0"/>
          <w:numId w:val="11"/>
        </w:numPr>
        <w:spacing w:after="0" w:line="240" w:lineRule="auto"/>
        <w:contextualSpacing/>
        <w:jc w:val="both"/>
        <w:rPr>
          <w:rFonts w:ascii="Segoe UI" w:hAnsi="Segoe UI" w:cs="Segoe UI"/>
          <w:color w:val="000000" w:themeColor="text1"/>
          <w:sz w:val="24"/>
          <w:szCs w:val="24"/>
        </w:rPr>
      </w:pPr>
      <w:r w:rsidRPr="002500EB">
        <w:rPr>
          <w:rFonts w:ascii="Segoe UI" w:hAnsi="Segoe UI" w:cs="Segoe UI"/>
          <w:color w:val="000000" w:themeColor="text1"/>
          <w:sz w:val="24"/>
          <w:szCs w:val="24"/>
        </w:rPr>
        <w:t>¿Ha encontrado la Contraloría General de la República irregularidades en las auditorías al SENA en los últimos 5 años? Precisar por año.</w:t>
      </w:r>
    </w:p>
    <w:p w:rsidR="002500EB" w:rsidRPr="002500EB" w:rsidRDefault="002500EB" w:rsidP="002500EB">
      <w:pPr>
        <w:spacing w:after="0" w:line="240" w:lineRule="auto"/>
        <w:jc w:val="both"/>
        <w:rPr>
          <w:rFonts w:ascii="Segoe UI" w:hAnsi="Segoe UI" w:cs="Segoe UI"/>
          <w:color w:val="000000" w:themeColor="text1"/>
          <w:sz w:val="24"/>
          <w:szCs w:val="24"/>
        </w:rPr>
      </w:pPr>
    </w:p>
    <w:p w:rsidR="002500EB" w:rsidRPr="002500EB" w:rsidRDefault="002500EB" w:rsidP="005048CC">
      <w:pPr>
        <w:numPr>
          <w:ilvl w:val="0"/>
          <w:numId w:val="11"/>
        </w:numPr>
        <w:spacing w:after="0" w:line="240" w:lineRule="auto"/>
        <w:contextualSpacing/>
        <w:jc w:val="both"/>
        <w:rPr>
          <w:rFonts w:ascii="Segoe UI" w:hAnsi="Segoe UI" w:cs="Segoe UI"/>
          <w:color w:val="000000" w:themeColor="text1"/>
          <w:sz w:val="24"/>
          <w:szCs w:val="24"/>
        </w:rPr>
      </w:pPr>
      <w:r w:rsidRPr="002500EB">
        <w:rPr>
          <w:rFonts w:ascii="Segoe UI" w:hAnsi="Segoe UI" w:cs="Segoe UI"/>
          <w:color w:val="000000" w:themeColor="text1"/>
          <w:sz w:val="24"/>
          <w:szCs w:val="24"/>
        </w:rPr>
        <w:t>¿Cuándo se estiman que culminaran las obras que la administración de Alfonso Prada inició y cuál es el presupuesto que se requeriría para culminar las?</w:t>
      </w:r>
    </w:p>
    <w:p w:rsidR="002500EB" w:rsidRPr="002500EB" w:rsidRDefault="002500EB" w:rsidP="002500EB">
      <w:pPr>
        <w:spacing w:after="0" w:line="240" w:lineRule="auto"/>
        <w:jc w:val="both"/>
        <w:rPr>
          <w:rFonts w:ascii="Segoe UI" w:hAnsi="Segoe UI" w:cs="Segoe UI"/>
          <w:color w:val="000000" w:themeColor="text1"/>
          <w:sz w:val="24"/>
          <w:szCs w:val="24"/>
        </w:rPr>
      </w:pPr>
    </w:p>
    <w:p w:rsidR="005048CC" w:rsidRDefault="002500EB" w:rsidP="00B4647F">
      <w:pPr>
        <w:numPr>
          <w:ilvl w:val="0"/>
          <w:numId w:val="11"/>
        </w:numPr>
        <w:spacing w:after="0" w:line="240" w:lineRule="auto"/>
        <w:contextualSpacing/>
        <w:jc w:val="both"/>
        <w:rPr>
          <w:rFonts w:ascii="Segoe UI" w:hAnsi="Segoe UI" w:cs="Segoe UI"/>
          <w:color w:val="000000" w:themeColor="text1"/>
          <w:sz w:val="24"/>
          <w:szCs w:val="24"/>
        </w:rPr>
      </w:pPr>
      <w:r w:rsidRPr="002500EB">
        <w:rPr>
          <w:rFonts w:ascii="Segoe UI" w:hAnsi="Segoe UI" w:cs="Segoe UI"/>
          <w:color w:val="000000" w:themeColor="text1"/>
          <w:sz w:val="24"/>
          <w:szCs w:val="24"/>
        </w:rPr>
        <w:t xml:space="preserve">¿Quién es el Representante Legal y quienes son los principales socios de las firmas: RGQ </w:t>
      </w:r>
      <w:proofErr w:type="spellStart"/>
      <w:r w:rsidRPr="002500EB">
        <w:rPr>
          <w:rFonts w:ascii="Segoe UI" w:hAnsi="Segoe UI" w:cs="Segoe UI"/>
          <w:color w:val="000000" w:themeColor="text1"/>
          <w:sz w:val="24"/>
          <w:szCs w:val="24"/>
        </w:rPr>
        <w:t>Logistics</w:t>
      </w:r>
      <w:proofErr w:type="spellEnd"/>
      <w:r w:rsidRPr="002500EB">
        <w:rPr>
          <w:rFonts w:ascii="Segoe UI" w:hAnsi="Segoe UI" w:cs="Segoe UI"/>
          <w:color w:val="000000" w:themeColor="text1"/>
          <w:sz w:val="24"/>
          <w:szCs w:val="24"/>
        </w:rPr>
        <w:t xml:space="preserve">, ADA SA, Unión Temporal Aulas para Educar, Unión Temporal SENA Digital, Servicios Postales Nacionales para la época en que contrataron con el </w:t>
      </w:r>
      <w:proofErr w:type="gramStart"/>
      <w:r w:rsidRPr="002500EB">
        <w:rPr>
          <w:rFonts w:ascii="Segoe UI" w:hAnsi="Segoe UI" w:cs="Segoe UI"/>
          <w:color w:val="000000" w:themeColor="text1"/>
          <w:sz w:val="24"/>
          <w:szCs w:val="24"/>
        </w:rPr>
        <w:t>SENA?</w:t>
      </w:r>
      <w:r w:rsidR="00B4647F">
        <w:rPr>
          <w:rFonts w:ascii="Segoe UI" w:hAnsi="Segoe UI" w:cs="Segoe UI"/>
          <w:color w:val="000000" w:themeColor="text1"/>
          <w:sz w:val="24"/>
          <w:szCs w:val="24"/>
        </w:rPr>
        <w:t>.</w:t>
      </w:r>
      <w:proofErr w:type="gramEnd"/>
    </w:p>
    <w:p w:rsidR="00B4647F" w:rsidRPr="00B4647F" w:rsidRDefault="00B4647F" w:rsidP="00B4647F">
      <w:pPr>
        <w:spacing w:after="0" w:line="240" w:lineRule="auto"/>
        <w:ind w:left="720"/>
        <w:contextualSpacing/>
        <w:jc w:val="both"/>
        <w:rPr>
          <w:rFonts w:ascii="Segoe UI" w:hAnsi="Segoe UI" w:cs="Segoe UI"/>
          <w:color w:val="000000" w:themeColor="text1"/>
          <w:sz w:val="24"/>
          <w:szCs w:val="24"/>
        </w:rPr>
      </w:pPr>
    </w:p>
    <w:p w:rsidR="005048CC" w:rsidRPr="005048CC" w:rsidRDefault="005048CC" w:rsidP="005048CC">
      <w:pPr>
        <w:pStyle w:val="Prrafodelista"/>
        <w:numPr>
          <w:ilvl w:val="0"/>
          <w:numId w:val="11"/>
        </w:numPr>
        <w:spacing w:after="0" w:line="240" w:lineRule="auto"/>
        <w:jc w:val="both"/>
        <w:rPr>
          <w:rFonts w:ascii="Segoe UI" w:hAnsi="Segoe UI" w:cs="Segoe UI"/>
          <w:b/>
          <w:color w:val="000000" w:themeColor="text1"/>
          <w:sz w:val="24"/>
          <w:szCs w:val="24"/>
        </w:rPr>
      </w:pPr>
      <w:proofErr w:type="gramStart"/>
      <w:r w:rsidRPr="005048CC">
        <w:rPr>
          <w:rFonts w:ascii="Segoe UI" w:hAnsi="Segoe UI" w:cs="Segoe UI"/>
          <w:color w:val="000000" w:themeColor="text1"/>
          <w:sz w:val="24"/>
          <w:szCs w:val="24"/>
        </w:rPr>
        <w:t>Cuantos aprendices ha formado el SENA a nivel técnico y tecnólogo discriminado entre presenciales y a distancia en los últimos diez años?</w:t>
      </w:r>
      <w:proofErr w:type="gramEnd"/>
      <w:r w:rsidRPr="005048CC">
        <w:rPr>
          <w:rFonts w:ascii="Segoe UI" w:hAnsi="Segoe UI" w:cs="Segoe UI"/>
          <w:color w:val="000000" w:themeColor="text1"/>
          <w:sz w:val="24"/>
          <w:szCs w:val="24"/>
        </w:rPr>
        <w:t xml:space="preserve"> ¿Cuántos de estos aprendices se encuentran empleados en este momento? Sírvase discriminar la información por año y nivel de formación</w:t>
      </w:r>
    </w:p>
    <w:p w:rsidR="005048CC" w:rsidRPr="005048CC" w:rsidRDefault="005048CC" w:rsidP="005048CC">
      <w:pPr>
        <w:ind w:left="360"/>
        <w:contextualSpacing/>
        <w:jc w:val="both"/>
        <w:rPr>
          <w:rFonts w:ascii="Segoe UI" w:hAnsi="Segoe UI" w:cs="Segoe UI"/>
          <w:b/>
          <w:color w:val="000000" w:themeColor="text1"/>
          <w:sz w:val="24"/>
          <w:szCs w:val="24"/>
        </w:rPr>
      </w:pPr>
    </w:p>
    <w:p w:rsidR="005048CC" w:rsidRPr="005048CC" w:rsidRDefault="005048CC" w:rsidP="005048CC">
      <w:pPr>
        <w:numPr>
          <w:ilvl w:val="0"/>
          <w:numId w:val="11"/>
        </w:numPr>
        <w:spacing w:after="0" w:line="240" w:lineRule="auto"/>
        <w:contextualSpacing/>
        <w:jc w:val="both"/>
        <w:rPr>
          <w:rFonts w:ascii="Segoe UI" w:hAnsi="Segoe UI" w:cs="Segoe UI"/>
          <w:color w:val="000000" w:themeColor="text1"/>
          <w:sz w:val="24"/>
          <w:szCs w:val="24"/>
        </w:rPr>
      </w:pPr>
      <w:r w:rsidRPr="005048CC">
        <w:rPr>
          <w:rFonts w:ascii="Segoe UI" w:hAnsi="Segoe UI" w:cs="Segoe UI"/>
          <w:color w:val="000000" w:themeColor="text1"/>
          <w:sz w:val="24"/>
          <w:szCs w:val="24"/>
        </w:rPr>
        <w:lastRenderedPageBreak/>
        <w:t>¿Cuántos programas oferta actualmente la entidad para formación técnica y tecnóloga? ¿Cuáles son los diez programas a nivel de formación técnica y tecnóloga con mayor número de aprendices graduados en los últimos diez años?</w:t>
      </w:r>
    </w:p>
    <w:p w:rsidR="005048CC" w:rsidRPr="005048CC" w:rsidRDefault="005048CC" w:rsidP="005048CC">
      <w:pPr>
        <w:ind w:left="360"/>
        <w:contextualSpacing/>
        <w:jc w:val="both"/>
        <w:rPr>
          <w:rFonts w:ascii="Segoe UI" w:hAnsi="Segoe UI" w:cs="Segoe UI"/>
          <w:b/>
          <w:color w:val="000000" w:themeColor="text1"/>
          <w:sz w:val="24"/>
          <w:szCs w:val="24"/>
        </w:rPr>
      </w:pPr>
    </w:p>
    <w:p w:rsidR="005048CC" w:rsidRPr="005048CC" w:rsidRDefault="005048CC" w:rsidP="005048CC">
      <w:pPr>
        <w:numPr>
          <w:ilvl w:val="0"/>
          <w:numId w:val="11"/>
        </w:numPr>
        <w:spacing w:after="0" w:line="240" w:lineRule="auto"/>
        <w:contextualSpacing/>
        <w:jc w:val="both"/>
        <w:rPr>
          <w:rFonts w:ascii="Segoe UI" w:hAnsi="Segoe UI" w:cs="Segoe UI"/>
          <w:sz w:val="24"/>
          <w:szCs w:val="24"/>
          <w:lang w:val="es-CO"/>
        </w:rPr>
      </w:pPr>
      <w:r w:rsidRPr="005048CC">
        <w:rPr>
          <w:rFonts w:ascii="Segoe UI" w:hAnsi="Segoe UI" w:cs="Segoe UI"/>
          <w:color w:val="000000" w:themeColor="text1"/>
          <w:sz w:val="24"/>
          <w:szCs w:val="24"/>
        </w:rPr>
        <w:t xml:space="preserve">¿Cuál ha sido la evolución del salario promedio de un aprendiz recién graduado del SENA? ¿Cuánto tiempo en promedio dura un aprendiz en graduarse como técnico o tecnólogo ya sea forma presencial o a distancia? </w:t>
      </w:r>
      <w:r w:rsidRPr="005048CC">
        <w:rPr>
          <w:rFonts w:ascii="Segoe UI" w:hAnsi="Segoe UI" w:cs="Segoe UI"/>
          <w:sz w:val="24"/>
          <w:szCs w:val="24"/>
          <w:lang w:val="es-CO"/>
        </w:rPr>
        <w:t>¿Cuánto tiempo en promedio dura un aprendiz en conseguir su primer empleo?</w:t>
      </w:r>
    </w:p>
    <w:p w:rsidR="005048CC" w:rsidRPr="005048CC" w:rsidRDefault="005048CC" w:rsidP="005048CC">
      <w:pPr>
        <w:ind w:left="720"/>
        <w:contextualSpacing/>
        <w:rPr>
          <w:rFonts w:ascii="Segoe UI" w:hAnsi="Segoe UI" w:cs="Segoe UI"/>
          <w:b/>
          <w:color w:val="000000" w:themeColor="text1"/>
          <w:sz w:val="24"/>
          <w:szCs w:val="24"/>
        </w:rPr>
      </w:pPr>
    </w:p>
    <w:p w:rsidR="005048CC" w:rsidRPr="005048CC" w:rsidRDefault="005048CC" w:rsidP="005048CC">
      <w:pPr>
        <w:numPr>
          <w:ilvl w:val="0"/>
          <w:numId w:val="11"/>
        </w:numPr>
        <w:spacing w:after="0" w:line="240" w:lineRule="auto"/>
        <w:contextualSpacing/>
        <w:jc w:val="both"/>
        <w:rPr>
          <w:rFonts w:ascii="Segoe UI" w:hAnsi="Segoe UI" w:cs="Segoe UI"/>
          <w:b/>
          <w:color w:val="000000" w:themeColor="text1"/>
          <w:sz w:val="24"/>
          <w:szCs w:val="24"/>
        </w:rPr>
      </w:pPr>
      <w:r w:rsidRPr="005048CC">
        <w:rPr>
          <w:rFonts w:ascii="Segoe UI" w:hAnsi="Segoe UI" w:cs="Segoe UI"/>
          <w:color w:val="000000" w:themeColor="text1"/>
          <w:sz w:val="24"/>
          <w:szCs w:val="24"/>
        </w:rPr>
        <w:t>¿A qué factores obedece la oferta de programas en el SENA? ¿Cómo es el proceso para el diseño de los diferentes cursos y programas de la entidad? ¿Qué actores públicos y privados inciden en este proceso?</w:t>
      </w:r>
    </w:p>
    <w:p w:rsidR="005048CC" w:rsidRPr="005048CC" w:rsidRDefault="005048CC" w:rsidP="005048CC">
      <w:pPr>
        <w:ind w:left="720"/>
        <w:contextualSpacing/>
        <w:rPr>
          <w:rFonts w:ascii="Segoe UI" w:hAnsi="Segoe UI" w:cs="Segoe UI"/>
          <w:b/>
          <w:color w:val="000000" w:themeColor="text1"/>
          <w:sz w:val="24"/>
          <w:szCs w:val="24"/>
        </w:rPr>
      </w:pPr>
    </w:p>
    <w:p w:rsidR="005048CC" w:rsidRPr="005048CC" w:rsidRDefault="005048CC" w:rsidP="005048CC">
      <w:pPr>
        <w:numPr>
          <w:ilvl w:val="0"/>
          <w:numId w:val="11"/>
        </w:numPr>
        <w:spacing w:after="0" w:line="240" w:lineRule="auto"/>
        <w:contextualSpacing/>
        <w:jc w:val="both"/>
        <w:rPr>
          <w:rFonts w:ascii="Segoe UI" w:hAnsi="Segoe UI" w:cs="Segoe UI"/>
          <w:b/>
          <w:color w:val="000000" w:themeColor="text1"/>
          <w:sz w:val="24"/>
          <w:szCs w:val="24"/>
        </w:rPr>
      </w:pPr>
      <w:r w:rsidRPr="005048CC">
        <w:rPr>
          <w:rFonts w:ascii="Segoe UI" w:hAnsi="Segoe UI" w:cs="Segoe UI"/>
          <w:color w:val="000000" w:themeColor="text1"/>
          <w:sz w:val="24"/>
          <w:szCs w:val="24"/>
        </w:rPr>
        <w:t xml:space="preserve">¿Cuál es la formación académica que debe tener un instructor del SENA? ¿de qué depende el nivel de formación? ¿actualmente con cuantos instructores cuenta la entidad? </w:t>
      </w:r>
    </w:p>
    <w:p w:rsidR="005048CC" w:rsidRPr="005048CC" w:rsidRDefault="005048CC" w:rsidP="005048CC">
      <w:pPr>
        <w:ind w:left="720"/>
        <w:contextualSpacing/>
        <w:rPr>
          <w:rFonts w:ascii="Segoe UI" w:hAnsi="Segoe UI" w:cs="Segoe UI"/>
          <w:b/>
          <w:color w:val="000000" w:themeColor="text1"/>
          <w:sz w:val="24"/>
          <w:szCs w:val="24"/>
        </w:rPr>
      </w:pPr>
    </w:p>
    <w:p w:rsidR="005048CC" w:rsidRPr="005048CC" w:rsidRDefault="005048CC" w:rsidP="005048CC">
      <w:pPr>
        <w:numPr>
          <w:ilvl w:val="0"/>
          <w:numId w:val="11"/>
        </w:numPr>
        <w:spacing w:after="0" w:line="240" w:lineRule="auto"/>
        <w:contextualSpacing/>
        <w:jc w:val="both"/>
        <w:rPr>
          <w:rFonts w:ascii="Segoe UI" w:hAnsi="Segoe UI" w:cs="Segoe UI"/>
          <w:b/>
          <w:color w:val="000000" w:themeColor="text1"/>
          <w:sz w:val="24"/>
          <w:szCs w:val="24"/>
        </w:rPr>
      </w:pPr>
      <w:r w:rsidRPr="005048CC">
        <w:rPr>
          <w:rFonts w:ascii="Segoe UI" w:hAnsi="Segoe UI" w:cs="Segoe UI"/>
          <w:color w:val="000000" w:themeColor="text1"/>
          <w:sz w:val="24"/>
          <w:szCs w:val="24"/>
        </w:rPr>
        <w:t>¿Cómo se está preparando la entidad para enfrentar los retos de la cuarta revolución industrial? ¿qué programas del SENA dan respuesta a lo anterior? ¿Cuántos aprendices se han graduado de estos programas en los últimos cinco años? ¿Cuántos están cursando actualmente estos programas?</w:t>
      </w:r>
    </w:p>
    <w:p w:rsidR="005048CC" w:rsidRPr="005048CC" w:rsidRDefault="005048CC" w:rsidP="005048CC">
      <w:pPr>
        <w:ind w:left="360"/>
        <w:contextualSpacing/>
        <w:jc w:val="both"/>
        <w:rPr>
          <w:rFonts w:ascii="Segoe UI" w:hAnsi="Segoe UI" w:cs="Segoe UI"/>
          <w:b/>
          <w:color w:val="000000" w:themeColor="text1"/>
          <w:sz w:val="24"/>
          <w:szCs w:val="24"/>
        </w:rPr>
      </w:pPr>
    </w:p>
    <w:p w:rsidR="005048CC" w:rsidRPr="005048CC" w:rsidRDefault="005048CC" w:rsidP="005048CC">
      <w:pPr>
        <w:numPr>
          <w:ilvl w:val="0"/>
          <w:numId w:val="11"/>
        </w:numPr>
        <w:spacing w:after="0" w:line="240" w:lineRule="auto"/>
        <w:contextualSpacing/>
        <w:jc w:val="both"/>
        <w:rPr>
          <w:rFonts w:ascii="Segoe UI" w:hAnsi="Segoe UI" w:cs="Segoe UI"/>
          <w:b/>
          <w:color w:val="000000" w:themeColor="text1"/>
          <w:sz w:val="24"/>
          <w:szCs w:val="24"/>
        </w:rPr>
      </w:pPr>
      <w:r w:rsidRPr="005048CC">
        <w:rPr>
          <w:rFonts w:ascii="Segoe UI" w:hAnsi="Segoe UI" w:cs="Segoe UI"/>
          <w:color w:val="000000" w:themeColor="text1"/>
          <w:sz w:val="24"/>
          <w:szCs w:val="24"/>
        </w:rPr>
        <w:t xml:space="preserve">¿Qué tipo de evaluaciones realiza la entidad para evaluar la calidad de la formación de sus aprendices e instructores? ¿Cuántas evaluaciones han realizado en los últimos diez años? ¿cómo funciona la estrategia de aseguramiento de la calidad? ¿Qué resultados se han obtenido? </w:t>
      </w:r>
    </w:p>
    <w:p w:rsidR="005048CC" w:rsidRPr="005048CC" w:rsidRDefault="005048CC" w:rsidP="005048CC">
      <w:pPr>
        <w:ind w:left="720"/>
        <w:contextualSpacing/>
        <w:rPr>
          <w:rFonts w:ascii="Segoe UI" w:hAnsi="Segoe UI" w:cs="Segoe UI"/>
          <w:b/>
          <w:color w:val="000000" w:themeColor="text1"/>
          <w:sz w:val="24"/>
          <w:szCs w:val="24"/>
        </w:rPr>
      </w:pPr>
    </w:p>
    <w:p w:rsidR="005048CC" w:rsidRPr="005048CC" w:rsidRDefault="005048CC" w:rsidP="005048CC">
      <w:pPr>
        <w:pStyle w:val="Prrafodelista"/>
        <w:numPr>
          <w:ilvl w:val="0"/>
          <w:numId w:val="11"/>
        </w:numPr>
        <w:spacing w:after="0" w:line="240" w:lineRule="auto"/>
        <w:jc w:val="both"/>
        <w:rPr>
          <w:rFonts w:ascii="Segoe UI" w:hAnsi="Segoe UI" w:cs="Segoe UI"/>
          <w:color w:val="000000" w:themeColor="text1"/>
          <w:sz w:val="24"/>
          <w:szCs w:val="24"/>
        </w:rPr>
      </w:pPr>
      <w:r w:rsidRPr="005048CC">
        <w:rPr>
          <w:rFonts w:ascii="Segoe UI" w:hAnsi="Segoe UI" w:cs="Segoe UI"/>
          <w:color w:val="000000" w:themeColor="text1"/>
          <w:sz w:val="24"/>
          <w:szCs w:val="24"/>
        </w:rPr>
        <w:t>¿Cuál fue la asignación presupuestal para la entidad entre los años 2010-2019? Sírvase discriminar las apropiaciones entre las diferentes fuentes de ingreso. Respecto a la ejecución presupuestal de la entidad, sírvase detallar la ejecución del presupuesto del SENA por grandes rubros para los años 2010-2019.</w:t>
      </w:r>
    </w:p>
    <w:p w:rsidR="005048CC" w:rsidRPr="005048CC" w:rsidRDefault="005048CC" w:rsidP="005048CC">
      <w:pPr>
        <w:spacing w:line="240" w:lineRule="auto"/>
        <w:contextualSpacing/>
        <w:jc w:val="both"/>
        <w:rPr>
          <w:rFonts w:ascii="Segoe UI" w:hAnsi="Segoe UI" w:cs="Segoe UI"/>
          <w:color w:val="000000" w:themeColor="text1"/>
          <w:sz w:val="24"/>
          <w:szCs w:val="24"/>
        </w:rPr>
      </w:pPr>
    </w:p>
    <w:p w:rsidR="005048CC" w:rsidRPr="005048CC" w:rsidRDefault="005048CC" w:rsidP="005048CC">
      <w:pPr>
        <w:numPr>
          <w:ilvl w:val="0"/>
          <w:numId w:val="11"/>
        </w:numPr>
        <w:spacing w:after="0" w:line="240" w:lineRule="auto"/>
        <w:ind w:left="360"/>
        <w:contextualSpacing/>
        <w:jc w:val="both"/>
        <w:rPr>
          <w:rFonts w:ascii="Segoe UI" w:hAnsi="Segoe UI" w:cs="Segoe UI"/>
          <w:color w:val="000000" w:themeColor="text1"/>
          <w:sz w:val="24"/>
          <w:szCs w:val="24"/>
        </w:rPr>
      </w:pPr>
      <w:r w:rsidRPr="005048CC">
        <w:rPr>
          <w:rFonts w:ascii="Segoe UI" w:hAnsi="Segoe UI" w:cs="Segoe UI"/>
          <w:color w:val="000000" w:themeColor="text1"/>
          <w:sz w:val="24"/>
          <w:szCs w:val="24"/>
        </w:rPr>
        <w:t xml:space="preserve">Sírvase detallar el presupuesto asignado para la nómina vs el número de funcionarios de la entidad entre los años 2010-2019.  Por favor discriminarlo entre personal de planta y contratistas. </w:t>
      </w:r>
    </w:p>
    <w:p w:rsidR="005048CC" w:rsidRPr="005048CC" w:rsidRDefault="005048CC" w:rsidP="005048CC">
      <w:pPr>
        <w:spacing w:after="0" w:line="240" w:lineRule="auto"/>
        <w:ind w:left="-360"/>
        <w:jc w:val="both"/>
        <w:rPr>
          <w:rFonts w:ascii="Segoe UI" w:hAnsi="Segoe UI" w:cs="Segoe UI"/>
          <w:color w:val="000000" w:themeColor="text1"/>
          <w:sz w:val="24"/>
          <w:szCs w:val="24"/>
        </w:rPr>
      </w:pPr>
    </w:p>
    <w:p w:rsidR="005048CC" w:rsidRPr="005048CC" w:rsidRDefault="005048CC" w:rsidP="005048CC">
      <w:pPr>
        <w:numPr>
          <w:ilvl w:val="0"/>
          <w:numId w:val="11"/>
        </w:numPr>
        <w:spacing w:after="0" w:line="240" w:lineRule="auto"/>
        <w:ind w:left="360"/>
        <w:contextualSpacing/>
        <w:jc w:val="both"/>
        <w:rPr>
          <w:rFonts w:ascii="Segoe UI" w:hAnsi="Segoe UI" w:cs="Segoe UI"/>
          <w:color w:val="000000" w:themeColor="text1"/>
          <w:sz w:val="24"/>
          <w:szCs w:val="24"/>
        </w:rPr>
      </w:pPr>
      <w:r w:rsidRPr="005048CC">
        <w:rPr>
          <w:rFonts w:ascii="Segoe UI" w:hAnsi="Segoe UI" w:cs="Segoe UI"/>
          <w:color w:val="000000" w:themeColor="text1"/>
          <w:sz w:val="24"/>
          <w:szCs w:val="24"/>
        </w:rPr>
        <w:t>¿Durante los años 2010-2019 la entidad tuvo recortes presupuestales? ¿cuántos y de que monto? ¿cómo afectaron estos recortes la adecuada ejecución de los contratos? ¿qué medidas tomó la entidad para superar las consecuencias?</w:t>
      </w:r>
    </w:p>
    <w:p w:rsidR="005048CC" w:rsidRPr="005048CC" w:rsidRDefault="005048CC" w:rsidP="005048CC">
      <w:pPr>
        <w:ind w:left="360"/>
        <w:contextualSpacing/>
        <w:rPr>
          <w:rFonts w:ascii="Segoe UI" w:hAnsi="Segoe UI" w:cs="Segoe UI"/>
          <w:color w:val="000000" w:themeColor="text1"/>
          <w:sz w:val="24"/>
          <w:szCs w:val="24"/>
        </w:rPr>
      </w:pPr>
    </w:p>
    <w:p w:rsidR="005048CC" w:rsidRPr="005048CC" w:rsidRDefault="005048CC" w:rsidP="005048CC">
      <w:pPr>
        <w:numPr>
          <w:ilvl w:val="0"/>
          <w:numId w:val="11"/>
        </w:numPr>
        <w:spacing w:after="0" w:line="240" w:lineRule="auto"/>
        <w:ind w:left="360"/>
        <w:contextualSpacing/>
        <w:jc w:val="both"/>
        <w:rPr>
          <w:rFonts w:ascii="Segoe UI" w:hAnsi="Segoe UI" w:cs="Segoe UI"/>
          <w:color w:val="000000" w:themeColor="text1"/>
          <w:sz w:val="24"/>
          <w:szCs w:val="24"/>
        </w:rPr>
      </w:pPr>
      <w:r w:rsidRPr="005048CC">
        <w:rPr>
          <w:rFonts w:ascii="Segoe UI" w:hAnsi="Segoe UI" w:cs="Segoe UI"/>
          <w:color w:val="000000" w:themeColor="text1"/>
          <w:sz w:val="24"/>
          <w:szCs w:val="24"/>
        </w:rPr>
        <w:t xml:space="preserve">¿De qué monto es el presupuesto que ha recibido el fondo emprender en los últimos diez años? Por favor discriminarlo por año </w:t>
      </w:r>
      <w:r w:rsidRPr="005048CC">
        <w:rPr>
          <w:rFonts w:ascii="Segoe UI" w:hAnsi="Segoe UI" w:cs="Segoe UI"/>
          <w:color w:val="000000" w:themeColor="text1"/>
        </w:rPr>
        <w:t>¿</w:t>
      </w:r>
      <w:r w:rsidRPr="005048CC">
        <w:rPr>
          <w:rFonts w:ascii="Segoe UI" w:hAnsi="Segoe UI" w:cs="Segoe UI"/>
          <w:color w:val="000000" w:themeColor="text1"/>
          <w:sz w:val="24"/>
          <w:szCs w:val="24"/>
        </w:rPr>
        <w:t xml:space="preserve">Cuántos emprendimientos ha apoyado la entidad en los últimos diez años? ¿Cuáles son las cinco principales </w:t>
      </w:r>
      <w:r w:rsidRPr="005048CC">
        <w:rPr>
          <w:rFonts w:ascii="Segoe UI" w:hAnsi="Segoe UI" w:cs="Segoe UI"/>
          <w:color w:val="000000" w:themeColor="text1"/>
          <w:sz w:val="24"/>
          <w:szCs w:val="24"/>
        </w:rPr>
        <w:lastRenderedPageBreak/>
        <w:t>áreas o temáticas de los emprendimientos apoyados? Por favor detallarlo con cifras.</w:t>
      </w:r>
    </w:p>
    <w:p w:rsidR="005048CC" w:rsidRPr="005048CC" w:rsidRDefault="005048CC" w:rsidP="005048CC">
      <w:pPr>
        <w:ind w:left="720"/>
        <w:contextualSpacing/>
        <w:rPr>
          <w:rFonts w:ascii="Segoe UI" w:hAnsi="Segoe UI" w:cs="Segoe UI"/>
          <w:color w:val="000000" w:themeColor="text1"/>
          <w:sz w:val="24"/>
          <w:szCs w:val="24"/>
        </w:rPr>
      </w:pPr>
    </w:p>
    <w:p w:rsidR="005048CC" w:rsidRPr="005048CC" w:rsidRDefault="005048CC" w:rsidP="005048CC">
      <w:pPr>
        <w:numPr>
          <w:ilvl w:val="0"/>
          <w:numId w:val="11"/>
        </w:numPr>
        <w:spacing w:after="0" w:line="240" w:lineRule="auto"/>
        <w:ind w:left="360"/>
        <w:contextualSpacing/>
        <w:jc w:val="both"/>
        <w:rPr>
          <w:rFonts w:ascii="Segoe UI" w:hAnsi="Segoe UI" w:cs="Segoe UI"/>
          <w:color w:val="000000" w:themeColor="text1"/>
          <w:sz w:val="24"/>
          <w:szCs w:val="24"/>
        </w:rPr>
      </w:pPr>
      <w:r w:rsidRPr="005048CC">
        <w:rPr>
          <w:rFonts w:ascii="Segoe UI" w:hAnsi="Segoe UI" w:cs="Segoe UI"/>
          <w:color w:val="000000" w:themeColor="text1"/>
          <w:sz w:val="24"/>
          <w:szCs w:val="24"/>
        </w:rPr>
        <w:t>¿Cuántos estudiantes han hecho parte del programa de articulación con la media promovido por el SENA en los últimos diez años? Por favor detallarlo por año ¿Cuáles son las principales áreas del conocimiento que se han promovido en este programa?</w:t>
      </w:r>
    </w:p>
    <w:p w:rsidR="005048CC" w:rsidRPr="005048CC" w:rsidRDefault="005048CC" w:rsidP="005048CC">
      <w:pPr>
        <w:ind w:left="360"/>
        <w:contextualSpacing/>
        <w:rPr>
          <w:rFonts w:ascii="Segoe UI" w:hAnsi="Segoe UI" w:cs="Segoe UI"/>
          <w:color w:val="000000" w:themeColor="text1"/>
          <w:sz w:val="24"/>
          <w:szCs w:val="24"/>
        </w:rPr>
      </w:pPr>
    </w:p>
    <w:p w:rsidR="005048CC" w:rsidRPr="005048CC" w:rsidRDefault="005048CC" w:rsidP="005048CC">
      <w:pPr>
        <w:numPr>
          <w:ilvl w:val="0"/>
          <w:numId w:val="11"/>
        </w:numPr>
        <w:spacing w:after="0" w:line="240" w:lineRule="auto"/>
        <w:ind w:left="360"/>
        <w:contextualSpacing/>
        <w:jc w:val="both"/>
        <w:rPr>
          <w:rFonts w:ascii="Segoe UI" w:hAnsi="Segoe UI" w:cs="Segoe UI"/>
          <w:color w:val="000000" w:themeColor="text1"/>
          <w:sz w:val="24"/>
          <w:szCs w:val="24"/>
        </w:rPr>
      </w:pPr>
      <w:r w:rsidRPr="005048CC">
        <w:rPr>
          <w:rFonts w:ascii="Segoe UI" w:hAnsi="Segoe UI" w:cs="Segoe UI"/>
          <w:color w:val="000000" w:themeColor="text1"/>
          <w:sz w:val="24"/>
          <w:szCs w:val="24"/>
        </w:rPr>
        <w:t>¿Actualmente el SENA promueve algún tipo de programa para la formación continua de los aprendices y/o actualización del conocimiento? ¿Cuáles? ¿en qué temáticas se enfoca?</w:t>
      </w:r>
    </w:p>
    <w:p w:rsidR="005048CC" w:rsidRPr="005048CC" w:rsidRDefault="005048CC" w:rsidP="005048CC">
      <w:pPr>
        <w:ind w:left="720"/>
        <w:contextualSpacing/>
        <w:rPr>
          <w:rFonts w:ascii="Segoe UI" w:hAnsi="Segoe UI" w:cs="Segoe UI"/>
          <w:color w:val="000000" w:themeColor="text1"/>
          <w:sz w:val="24"/>
          <w:szCs w:val="24"/>
        </w:rPr>
      </w:pPr>
    </w:p>
    <w:p w:rsidR="005048CC" w:rsidRPr="005048CC" w:rsidRDefault="005048CC" w:rsidP="005048CC">
      <w:pPr>
        <w:numPr>
          <w:ilvl w:val="0"/>
          <w:numId w:val="11"/>
        </w:numPr>
        <w:spacing w:after="0" w:line="240" w:lineRule="auto"/>
        <w:ind w:left="360"/>
        <w:contextualSpacing/>
        <w:jc w:val="both"/>
        <w:rPr>
          <w:rFonts w:ascii="Segoe UI" w:hAnsi="Segoe UI" w:cs="Segoe UI"/>
          <w:color w:val="000000" w:themeColor="text1"/>
          <w:sz w:val="24"/>
          <w:szCs w:val="24"/>
        </w:rPr>
      </w:pPr>
      <w:r w:rsidRPr="005048CC">
        <w:rPr>
          <w:rFonts w:ascii="Segoe UI" w:hAnsi="Segoe UI" w:cs="Segoe UI"/>
          <w:color w:val="000000" w:themeColor="text1"/>
          <w:sz w:val="24"/>
          <w:szCs w:val="24"/>
        </w:rPr>
        <w:t xml:space="preserve">¿Cuáles son los retos que tiene la entidad para los próximos cuatro años en materia de formación para el trabajo? </w:t>
      </w:r>
    </w:p>
    <w:p w:rsidR="005048CC" w:rsidRPr="005048CC" w:rsidRDefault="005048CC" w:rsidP="005048CC">
      <w:pPr>
        <w:ind w:left="720"/>
        <w:contextualSpacing/>
        <w:rPr>
          <w:rFonts w:ascii="Segoe UI" w:hAnsi="Segoe UI" w:cs="Segoe UI"/>
          <w:color w:val="000000" w:themeColor="text1"/>
          <w:sz w:val="24"/>
          <w:szCs w:val="24"/>
        </w:rPr>
      </w:pPr>
    </w:p>
    <w:p w:rsidR="002500EB" w:rsidRPr="002500EB" w:rsidRDefault="005048CC" w:rsidP="00B4647F">
      <w:pPr>
        <w:numPr>
          <w:ilvl w:val="0"/>
          <w:numId w:val="11"/>
        </w:numPr>
        <w:spacing w:after="0" w:line="240" w:lineRule="auto"/>
        <w:ind w:left="360"/>
        <w:contextualSpacing/>
        <w:jc w:val="both"/>
        <w:rPr>
          <w:rFonts w:ascii="Segoe UI" w:hAnsi="Segoe UI" w:cs="Segoe UI"/>
          <w:color w:val="000000" w:themeColor="text1"/>
          <w:sz w:val="24"/>
          <w:szCs w:val="24"/>
        </w:rPr>
      </w:pPr>
      <w:r w:rsidRPr="005048CC">
        <w:rPr>
          <w:rFonts w:ascii="Segoe UI" w:hAnsi="Segoe UI" w:cs="Segoe UI"/>
          <w:color w:val="000000" w:themeColor="text1"/>
          <w:sz w:val="24"/>
          <w:szCs w:val="24"/>
        </w:rPr>
        <w:t xml:space="preserve">¿Cómo ha enfrentado la entidad los problemas por malos manejos en la contratación y ejecución de los contratos de los últimos ocho años? ¿Qué medidas está tomando internamente la entidad para que estas situaciones no se repitan? </w:t>
      </w:r>
    </w:p>
    <w:p w:rsidR="002500EB" w:rsidRPr="002500EB" w:rsidRDefault="002500EB" w:rsidP="002500EB">
      <w:pPr>
        <w:spacing w:after="0" w:line="240" w:lineRule="auto"/>
        <w:jc w:val="center"/>
        <w:rPr>
          <w:rFonts w:ascii="Segoe UI" w:hAnsi="Segoe UI" w:cs="Segoe UI"/>
          <w:color w:val="000000" w:themeColor="text1"/>
          <w:sz w:val="24"/>
          <w:szCs w:val="24"/>
        </w:rPr>
      </w:pPr>
    </w:p>
    <w:p w:rsidR="002500EB" w:rsidRPr="002500EB" w:rsidRDefault="002500EB" w:rsidP="002500EB">
      <w:pPr>
        <w:spacing w:after="0" w:line="240" w:lineRule="auto"/>
        <w:rPr>
          <w:rFonts w:ascii="Segoe UI" w:hAnsi="Segoe UI" w:cs="Segoe UI"/>
          <w:color w:val="000000" w:themeColor="text1"/>
          <w:sz w:val="24"/>
          <w:szCs w:val="24"/>
        </w:rPr>
      </w:pPr>
      <w:r w:rsidRPr="002500EB">
        <w:rPr>
          <w:rFonts w:ascii="Segoe UI" w:hAnsi="Segoe UI" w:cs="Segoe UI"/>
          <w:b/>
          <w:color w:val="000000" w:themeColor="text1"/>
          <w:sz w:val="24"/>
          <w:szCs w:val="24"/>
        </w:rPr>
        <w:t>Dr. Carlos Felipe Córdoba</w:t>
      </w:r>
    </w:p>
    <w:p w:rsidR="002500EB" w:rsidRPr="002500EB" w:rsidRDefault="002500EB" w:rsidP="002500EB">
      <w:pPr>
        <w:spacing w:after="0" w:line="240" w:lineRule="auto"/>
        <w:rPr>
          <w:rFonts w:ascii="Segoe UI" w:hAnsi="Segoe UI" w:cs="Segoe UI"/>
          <w:b/>
          <w:color w:val="000000" w:themeColor="text1"/>
          <w:sz w:val="24"/>
          <w:szCs w:val="24"/>
        </w:rPr>
      </w:pPr>
      <w:r w:rsidRPr="002500EB">
        <w:rPr>
          <w:rFonts w:ascii="Segoe UI" w:hAnsi="Segoe UI" w:cs="Segoe UI"/>
          <w:b/>
          <w:color w:val="000000" w:themeColor="text1"/>
          <w:sz w:val="24"/>
          <w:szCs w:val="24"/>
        </w:rPr>
        <w:t>Contralor General de República</w:t>
      </w:r>
    </w:p>
    <w:p w:rsidR="002500EB" w:rsidRPr="002500EB" w:rsidRDefault="002500EB" w:rsidP="002500EB">
      <w:pPr>
        <w:spacing w:after="0" w:line="240" w:lineRule="auto"/>
        <w:jc w:val="both"/>
        <w:rPr>
          <w:rFonts w:ascii="Segoe UI" w:hAnsi="Segoe UI" w:cs="Segoe UI"/>
          <w:color w:val="000000" w:themeColor="text1"/>
          <w:sz w:val="24"/>
          <w:szCs w:val="24"/>
        </w:rPr>
      </w:pPr>
    </w:p>
    <w:p w:rsidR="002500EB" w:rsidRPr="002500EB" w:rsidRDefault="002500EB" w:rsidP="002500EB">
      <w:pPr>
        <w:numPr>
          <w:ilvl w:val="0"/>
          <w:numId w:val="9"/>
        </w:numPr>
        <w:spacing w:after="0" w:line="240" w:lineRule="auto"/>
        <w:contextualSpacing/>
        <w:jc w:val="both"/>
        <w:rPr>
          <w:rFonts w:ascii="Segoe UI" w:hAnsi="Segoe UI" w:cs="Segoe UI"/>
          <w:color w:val="000000" w:themeColor="text1"/>
          <w:sz w:val="24"/>
          <w:szCs w:val="24"/>
        </w:rPr>
      </w:pPr>
      <w:r w:rsidRPr="002500EB">
        <w:rPr>
          <w:rFonts w:ascii="Segoe UI" w:hAnsi="Segoe UI" w:cs="Segoe UI"/>
          <w:color w:val="000000" w:themeColor="text1"/>
          <w:sz w:val="24"/>
          <w:szCs w:val="24"/>
        </w:rPr>
        <w:t xml:space="preserve">¿Cuántos y cuáles han sido los hallazgos e irregularidades que ha encontrado la CGR en las auditorías al SENA en los últimos 10 años? Precisar por tipo de hallazgo y por año </w:t>
      </w:r>
    </w:p>
    <w:p w:rsidR="002500EB" w:rsidRPr="002500EB" w:rsidRDefault="002500EB" w:rsidP="002500EB">
      <w:pPr>
        <w:spacing w:after="0" w:line="240" w:lineRule="auto"/>
        <w:ind w:left="360"/>
        <w:contextualSpacing/>
        <w:jc w:val="both"/>
        <w:rPr>
          <w:rFonts w:ascii="Segoe UI" w:hAnsi="Segoe UI" w:cs="Segoe UI"/>
          <w:color w:val="000000" w:themeColor="text1"/>
          <w:sz w:val="24"/>
          <w:szCs w:val="24"/>
        </w:rPr>
      </w:pPr>
    </w:p>
    <w:p w:rsidR="002500EB" w:rsidRPr="002500EB" w:rsidRDefault="002500EB" w:rsidP="002500EB">
      <w:pPr>
        <w:numPr>
          <w:ilvl w:val="0"/>
          <w:numId w:val="9"/>
        </w:numPr>
        <w:spacing w:after="0" w:line="240" w:lineRule="auto"/>
        <w:contextualSpacing/>
        <w:jc w:val="both"/>
        <w:rPr>
          <w:rFonts w:ascii="Segoe UI" w:hAnsi="Segoe UI" w:cs="Segoe UI"/>
          <w:sz w:val="24"/>
          <w:szCs w:val="24"/>
          <w:lang w:val="es-CO"/>
        </w:rPr>
      </w:pPr>
      <w:r w:rsidRPr="002500EB">
        <w:rPr>
          <w:rFonts w:ascii="Segoe UI" w:hAnsi="Segoe UI" w:cs="Segoe UI"/>
          <w:sz w:val="24"/>
          <w:szCs w:val="24"/>
          <w:lang w:val="es-CO"/>
        </w:rPr>
        <w:t>¿Cuántos y cuáles contratos con del SENA han recibido pagos sin el cumplimiento de las obligaciones establecidas en el contrato, en los últimos diez años? Sírvase detallar la información por año</w:t>
      </w:r>
    </w:p>
    <w:p w:rsidR="002500EB" w:rsidRPr="002500EB" w:rsidRDefault="002500EB" w:rsidP="002500EB">
      <w:pPr>
        <w:spacing w:after="0" w:line="240" w:lineRule="auto"/>
        <w:ind w:left="360"/>
        <w:contextualSpacing/>
        <w:jc w:val="both"/>
        <w:rPr>
          <w:rFonts w:ascii="Segoe UI" w:hAnsi="Segoe UI" w:cs="Segoe UI"/>
          <w:color w:val="000000" w:themeColor="text1"/>
          <w:sz w:val="24"/>
          <w:szCs w:val="24"/>
        </w:rPr>
      </w:pPr>
    </w:p>
    <w:p w:rsidR="002500EB" w:rsidRPr="002500EB" w:rsidRDefault="002500EB" w:rsidP="002500EB">
      <w:pPr>
        <w:numPr>
          <w:ilvl w:val="0"/>
          <w:numId w:val="9"/>
        </w:numPr>
        <w:spacing w:after="0" w:line="240" w:lineRule="auto"/>
        <w:contextualSpacing/>
        <w:jc w:val="both"/>
        <w:rPr>
          <w:rFonts w:ascii="Segoe UI" w:hAnsi="Segoe UI" w:cs="Segoe UI"/>
          <w:color w:val="000000" w:themeColor="text1"/>
          <w:sz w:val="24"/>
          <w:szCs w:val="24"/>
        </w:rPr>
      </w:pPr>
      <w:r w:rsidRPr="002500EB">
        <w:rPr>
          <w:rFonts w:ascii="Segoe UI" w:hAnsi="Segoe UI" w:cs="Segoe UI"/>
          <w:color w:val="000000" w:themeColor="text1"/>
          <w:sz w:val="24"/>
          <w:szCs w:val="24"/>
        </w:rPr>
        <w:t>Frente a las irregularidades encontradas ¿qué medidas y sanciones ha impuesto la CGR? ¿Qué nuevas acciones está tomando la entidad para evitar la repetición de estos actos en el SENA?</w:t>
      </w:r>
    </w:p>
    <w:p w:rsidR="002500EB" w:rsidRPr="002500EB" w:rsidRDefault="002500EB" w:rsidP="002500EB">
      <w:pPr>
        <w:ind w:left="720"/>
        <w:contextualSpacing/>
        <w:rPr>
          <w:rFonts w:ascii="Segoe UI" w:hAnsi="Segoe UI" w:cs="Segoe UI"/>
          <w:color w:val="000000" w:themeColor="text1"/>
          <w:sz w:val="24"/>
          <w:szCs w:val="24"/>
        </w:rPr>
      </w:pPr>
    </w:p>
    <w:p w:rsidR="002500EB" w:rsidRPr="002500EB" w:rsidRDefault="002500EB" w:rsidP="002500EB">
      <w:pPr>
        <w:numPr>
          <w:ilvl w:val="0"/>
          <w:numId w:val="9"/>
        </w:numPr>
        <w:spacing w:after="0" w:line="240" w:lineRule="auto"/>
        <w:contextualSpacing/>
        <w:jc w:val="both"/>
        <w:rPr>
          <w:rFonts w:ascii="Segoe UI" w:hAnsi="Segoe UI" w:cs="Segoe UI"/>
          <w:color w:val="000000" w:themeColor="text1"/>
          <w:sz w:val="24"/>
          <w:szCs w:val="24"/>
        </w:rPr>
      </w:pPr>
      <w:r w:rsidRPr="002500EB">
        <w:rPr>
          <w:rFonts w:ascii="Segoe UI" w:hAnsi="Segoe UI" w:cs="Segoe UI"/>
          <w:color w:val="000000" w:themeColor="text1"/>
          <w:sz w:val="24"/>
          <w:szCs w:val="24"/>
        </w:rPr>
        <w:t>¿En cuánto estima la CGR que es el monto de recursos que se han perdido por malos manejos e irregularidad en el SENA, en los últimos 10 años?</w:t>
      </w:r>
    </w:p>
    <w:p w:rsidR="002500EB" w:rsidRPr="002500EB" w:rsidRDefault="002500EB" w:rsidP="002500EB">
      <w:pPr>
        <w:ind w:left="720"/>
        <w:contextualSpacing/>
        <w:jc w:val="both"/>
        <w:rPr>
          <w:rFonts w:ascii="Segoe UI" w:hAnsi="Segoe UI" w:cs="Segoe UI"/>
          <w:color w:val="000000" w:themeColor="text1"/>
          <w:sz w:val="24"/>
          <w:szCs w:val="24"/>
        </w:rPr>
      </w:pPr>
    </w:p>
    <w:p w:rsidR="002500EB" w:rsidRPr="002500EB" w:rsidRDefault="002500EB" w:rsidP="002500EB">
      <w:pPr>
        <w:numPr>
          <w:ilvl w:val="0"/>
          <w:numId w:val="9"/>
        </w:numPr>
        <w:spacing w:after="0" w:line="240" w:lineRule="auto"/>
        <w:contextualSpacing/>
        <w:jc w:val="both"/>
        <w:rPr>
          <w:rFonts w:ascii="Segoe UI" w:hAnsi="Segoe UI" w:cs="Segoe UI"/>
          <w:color w:val="000000" w:themeColor="text1"/>
          <w:sz w:val="24"/>
          <w:szCs w:val="24"/>
        </w:rPr>
      </w:pPr>
      <w:r w:rsidRPr="002500EB">
        <w:rPr>
          <w:rFonts w:ascii="Segoe UI" w:hAnsi="Segoe UI" w:cs="Segoe UI"/>
          <w:color w:val="000000" w:themeColor="text1"/>
          <w:sz w:val="24"/>
          <w:szCs w:val="24"/>
        </w:rPr>
        <w:t xml:space="preserve">¿Cuántas y cuáles son las irregularidades que ha encontrado la CGR en los procesos de contratación estatal con la firma RGQ </w:t>
      </w:r>
      <w:proofErr w:type="spellStart"/>
      <w:r w:rsidRPr="002500EB">
        <w:rPr>
          <w:rFonts w:ascii="Segoe UI" w:hAnsi="Segoe UI" w:cs="Segoe UI"/>
          <w:color w:val="000000" w:themeColor="text1"/>
          <w:sz w:val="24"/>
          <w:szCs w:val="24"/>
        </w:rPr>
        <w:t>Logistics</w:t>
      </w:r>
      <w:proofErr w:type="spellEnd"/>
      <w:r w:rsidRPr="002500EB">
        <w:rPr>
          <w:rFonts w:ascii="Segoe UI" w:hAnsi="Segoe UI" w:cs="Segoe UI"/>
          <w:color w:val="000000" w:themeColor="text1"/>
          <w:sz w:val="24"/>
          <w:szCs w:val="24"/>
        </w:rPr>
        <w:t xml:space="preserve"> en los últimos ocho años? </w:t>
      </w:r>
    </w:p>
    <w:p w:rsidR="005048CC" w:rsidRDefault="005048CC" w:rsidP="002500EB">
      <w:pPr>
        <w:spacing w:after="0"/>
        <w:rPr>
          <w:rFonts w:ascii="Arial" w:hAnsi="Arial" w:cs="Arial"/>
        </w:rPr>
      </w:pPr>
    </w:p>
    <w:p w:rsidR="006154F8" w:rsidRDefault="006154F8" w:rsidP="00F25D30">
      <w:pPr>
        <w:spacing w:after="0"/>
        <w:jc w:val="center"/>
        <w:rPr>
          <w:rFonts w:ascii="Arial" w:hAnsi="Arial" w:cs="Arial"/>
        </w:rPr>
      </w:pPr>
    </w:p>
    <w:p w:rsidR="00185C86" w:rsidRDefault="00185C86" w:rsidP="00F25D30">
      <w:pPr>
        <w:spacing w:after="0"/>
        <w:jc w:val="center"/>
        <w:rPr>
          <w:rFonts w:ascii="Arial" w:hAnsi="Arial" w:cs="Arial"/>
        </w:rPr>
      </w:pPr>
    </w:p>
    <w:p w:rsidR="00185C86" w:rsidRDefault="00185C86" w:rsidP="00F25D30">
      <w:pPr>
        <w:spacing w:after="0"/>
        <w:jc w:val="center"/>
        <w:rPr>
          <w:rFonts w:ascii="Arial" w:hAnsi="Arial" w:cs="Arial"/>
        </w:rPr>
      </w:pPr>
    </w:p>
    <w:p w:rsidR="00185C86" w:rsidRDefault="00185C86" w:rsidP="00F25D30">
      <w:pPr>
        <w:spacing w:after="0"/>
        <w:jc w:val="center"/>
        <w:rPr>
          <w:rFonts w:ascii="Arial" w:hAnsi="Arial" w:cs="Arial"/>
        </w:rPr>
      </w:pPr>
    </w:p>
    <w:p w:rsidR="00185C86" w:rsidRDefault="00185C86" w:rsidP="00F25D30">
      <w:pPr>
        <w:spacing w:after="0"/>
        <w:jc w:val="center"/>
        <w:rPr>
          <w:rFonts w:ascii="Arial" w:hAnsi="Arial" w:cs="Arial"/>
        </w:rPr>
      </w:pPr>
    </w:p>
    <w:p w:rsidR="00185C86" w:rsidRDefault="00185C86" w:rsidP="00F25D30">
      <w:pPr>
        <w:spacing w:after="0"/>
        <w:jc w:val="center"/>
        <w:rPr>
          <w:rFonts w:ascii="Arial" w:hAnsi="Arial" w:cs="Arial"/>
        </w:rPr>
      </w:pPr>
    </w:p>
    <w:p w:rsidR="00185C86" w:rsidRDefault="00185C86" w:rsidP="00F25D30">
      <w:pPr>
        <w:spacing w:after="0"/>
        <w:jc w:val="center"/>
        <w:rPr>
          <w:rFonts w:ascii="Arial" w:hAnsi="Arial" w:cs="Arial"/>
        </w:rPr>
      </w:pPr>
    </w:p>
    <w:p w:rsidR="006154F8" w:rsidRDefault="00185C86" w:rsidP="00F25D30">
      <w:pPr>
        <w:spacing w:after="0"/>
        <w:jc w:val="center"/>
        <w:rPr>
          <w:rFonts w:ascii="Arial" w:hAnsi="Arial" w:cs="Arial"/>
        </w:rPr>
      </w:pPr>
      <w:r>
        <w:rPr>
          <w:rFonts w:ascii="Arial" w:hAnsi="Arial" w:cs="Arial"/>
        </w:rPr>
        <w:t>III</w:t>
      </w:r>
    </w:p>
    <w:p w:rsidR="006154F8" w:rsidRPr="00D2758C" w:rsidRDefault="006154F8" w:rsidP="006154F8">
      <w:pPr>
        <w:spacing w:after="0"/>
        <w:rPr>
          <w:rFonts w:ascii="Arial" w:hAnsi="Arial" w:cs="Arial"/>
        </w:rPr>
      </w:pPr>
    </w:p>
    <w:p w:rsidR="003E69CC" w:rsidRPr="00D2758C" w:rsidRDefault="002A08E4" w:rsidP="007C42D5">
      <w:pPr>
        <w:spacing w:after="0"/>
        <w:jc w:val="center"/>
        <w:rPr>
          <w:rFonts w:ascii="Arial" w:hAnsi="Arial" w:cs="Arial"/>
          <w:iCs/>
        </w:rPr>
      </w:pPr>
      <w:r w:rsidRPr="00D2758C">
        <w:rPr>
          <w:rFonts w:ascii="Arial" w:hAnsi="Arial" w:cs="Arial"/>
          <w:iCs/>
        </w:rPr>
        <w:t>LO QUE PROPONGAN LOS HONORABLES SENADORES</w:t>
      </w:r>
    </w:p>
    <w:p w:rsidR="003E69CC" w:rsidRPr="00D2758C" w:rsidRDefault="003E69CC" w:rsidP="003E69CC">
      <w:pPr>
        <w:spacing w:after="0"/>
        <w:rPr>
          <w:rFonts w:ascii="Arial" w:hAnsi="Arial" w:cs="Arial"/>
          <w:iCs/>
        </w:rPr>
      </w:pPr>
    </w:p>
    <w:p w:rsidR="00D2758C" w:rsidRPr="00D2758C" w:rsidRDefault="00D2758C" w:rsidP="00BB6966">
      <w:pPr>
        <w:spacing w:after="0"/>
        <w:jc w:val="center"/>
        <w:rPr>
          <w:rFonts w:ascii="Arial" w:hAnsi="Arial" w:cs="Arial"/>
          <w:iCs/>
        </w:rPr>
      </w:pPr>
    </w:p>
    <w:p w:rsidR="00F25D30" w:rsidRDefault="00F25D30" w:rsidP="00BB6966">
      <w:pPr>
        <w:spacing w:after="0"/>
        <w:jc w:val="center"/>
        <w:rPr>
          <w:rFonts w:ascii="Arial" w:hAnsi="Arial" w:cs="Arial"/>
          <w:iCs/>
        </w:rPr>
      </w:pPr>
    </w:p>
    <w:p w:rsidR="00AE490C" w:rsidRPr="00D2758C" w:rsidRDefault="00185C86" w:rsidP="00BB6966">
      <w:pPr>
        <w:spacing w:after="0"/>
        <w:jc w:val="center"/>
        <w:rPr>
          <w:rFonts w:ascii="Arial" w:hAnsi="Arial" w:cs="Arial"/>
          <w:iCs/>
        </w:rPr>
      </w:pPr>
      <w:r>
        <w:rPr>
          <w:rFonts w:ascii="Arial" w:hAnsi="Arial" w:cs="Arial"/>
          <w:iCs/>
        </w:rPr>
        <w:t>I</w:t>
      </w:r>
      <w:r w:rsidR="008878EE">
        <w:rPr>
          <w:rFonts w:ascii="Arial" w:hAnsi="Arial" w:cs="Arial"/>
          <w:iCs/>
        </w:rPr>
        <w:t>V</w:t>
      </w:r>
    </w:p>
    <w:p w:rsidR="002A08E4" w:rsidRPr="00D2758C" w:rsidRDefault="002A08E4" w:rsidP="002A08E4">
      <w:pPr>
        <w:spacing w:after="0"/>
        <w:jc w:val="center"/>
        <w:rPr>
          <w:rFonts w:ascii="Arial" w:hAnsi="Arial" w:cs="Arial"/>
          <w:iCs/>
        </w:rPr>
      </w:pPr>
      <w:r w:rsidRPr="00D2758C">
        <w:rPr>
          <w:rFonts w:ascii="Arial" w:hAnsi="Arial" w:cs="Arial"/>
          <w:iCs/>
        </w:rPr>
        <w:t>NEGOCIOS SUSTANCIADOS POR LA PRESIDENCIA</w:t>
      </w:r>
    </w:p>
    <w:p w:rsidR="008A74D7" w:rsidRPr="00D2758C" w:rsidRDefault="008A74D7" w:rsidP="002A08E4">
      <w:pPr>
        <w:spacing w:after="0"/>
        <w:rPr>
          <w:rFonts w:ascii="Arial" w:hAnsi="Arial" w:cs="Arial"/>
          <w:iCs/>
        </w:rPr>
      </w:pPr>
    </w:p>
    <w:p w:rsidR="00574FEA" w:rsidRDefault="00574FEA" w:rsidP="002F24B4">
      <w:pPr>
        <w:spacing w:after="0"/>
        <w:jc w:val="center"/>
        <w:rPr>
          <w:rFonts w:ascii="Arial" w:hAnsi="Arial" w:cs="Arial"/>
          <w:iCs/>
        </w:rPr>
      </w:pPr>
    </w:p>
    <w:p w:rsidR="004B656F" w:rsidRDefault="004B656F" w:rsidP="002F24B4">
      <w:pPr>
        <w:spacing w:after="0"/>
        <w:jc w:val="center"/>
        <w:rPr>
          <w:rFonts w:ascii="Arial" w:hAnsi="Arial" w:cs="Arial"/>
          <w:iCs/>
        </w:rPr>
      </w:pPr>
    </w:p>
    <w:p w:rsidR="00F25D30" w:rsidRPr="00D2758C" w:rsidRDefault="00F25D30" w:rsidP="002F24B4">
      <w:pPr>
        <w:spacing w:after="0"/>
        <w:jc w:val="center"/>
        <w:rPr>
          <w:rFonts w:ascii="Arial" w:hAnsi="Arial" w:cs="Arial"/>
          <w:iCs/>
        </w:rPr>
      </w:pPr>
    </w:p>
    <w:p w:rsidR="00D2758C" w:rsidRPr="00D2758C" w:rsidRDefault="00D2758C" w:rsidP="002F24B4">
      <w:pPr>
        <w:spacing w:after="0"/>
        <w:jc w:val="center"/>
        <w:rPr>
          <w:rFonts w:ascii="Arial" w:hAnsi="Arial" w:cs="Arial"/>
          <w:iCs/>
        </w:rPr>
      </w:pPr>
    </w:p>
    <w:p w:rsidR="00D2758C" w:rsidRPr="00D2758C" w:rsidRDefault="00D2758C" w:rsidP="002F24B4">
      <w:pPr>
        <w:spacing w:after="0"/>
        <w:jc w:val="center"/>
        <w:rPr>
          <w:rFonts w:ascii="Arial" w:hAnsi="Arial" w:cs="Arial"/>
          <w:b/>
          <w:iCs/>
        </w:rPr>
      </w:pPr>
      <w:r w:rsidRPr="00D2758C">
        <w:rPr>
          <w:rFonts w:ascii="Arial" w:hAnsi="Arial" w:cs="Arial"/>
          <w:b/>
          <w:iCs/>
        </w:rPr>
        <w:t>RAFAEL OYOLA ORDOSGOITIA</w:t>
      </w:r>
    </w:p>
    <w:p w:rsidR="00D2758C" w:rsidRPr="00D2758C" w:rsidRDefault="00D2758C" w:rsidP="002F24B4">
      <w:pPr>
        <w:spacing w:after="0"/>
        <w:jc w:val="center"/>
        <w:rPr>
          <w:rFonts w:ascii="Arial" w:hAnsi="Arial" w:cs="Arial"/>
          <w:iCs/>
        </w:rPr>
      </w:pPr>
      <w:r w:rsidRPr="00D2758C">
        <w:rPr>
          <w:rFonts w:ascii="Arial" w:hAnsi="Arial" w:cs="Arial"/>
          <w:iCs/>
        </w:rPr>
        <w:t>Secretario</w:t>
      </w:r>
    </w:p>
    <w:sectPr w:rsidR="00D2758C" w:rsidRPr="00D2758C" w:rsidSect="00D177AE">
      <w:headerReference w:type="default" r:id="rId8"/>
      <w:footerReference w:type="default" r:id="rId9"/>
      <w:pgSz w:w="12242" w:h="20163" w:code="5"/>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D5DA5" w:rsidRDefault="005D5DA5">
      <w:pPr>
        <w:spacing w:after="0" w:line="240" w:lineRule="auto"/>
      </w:pPr>
      <w:r>
        <w:separator/>
      </w:r>
    </w:p>
  </w:endnote>
  <w:endnote w:type="continuationSeparator" w:id="0">
    <w:p w:rsidR="005D5DA5" w:rsidRDefault="005D5D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4E16" w:rsidRPr="001B4E16" w:rsidRDefault="00226E7C" w:rsidP="001B4E16">
    <w:pPr>
      <w:pStyle w:val="Piedepgina"/>
      <w:jc w:val="center"/>
      <w:rPr>
        <w:sz w:val="20"/>
        <w:szCs w:val="20"/>
      </w:rPr>
    </w:pPr>
    <w:r>
      <w:rPr>
        <w:noProof/>
        <w:sz w:val="20"/>
        <w:szCs w:val="20"/>
        <w:lang w:val="es-CO" w:eastAsia="es-CO"/>
      </w:rPr>
      <w:drawing>
        <wp:inline distT="0" distB="0" distL="0" distR="0" wp14:anchorId="5D36B961" wp14:editId="177295FB">
          <wp:extent cx="3114675" cy="266700"/>
          <wp:effectExtent l="0" t="0" r="952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14675" cy="266700"/>
                  </a:xfrm>
                  <a:prstGeom prst="rect">
                    <a:avLst/>
                  </a:prstGeom>
                  <a:noFill/>
                  <a:ln>
                    <a:noFill/>
                  </a:ln>
                </pic:spPr>
              </pic:pic>
            </a:graphicData>
          </a:graphic>
        </wp:inline>
      </w:drawing>
    </w:r>
  </w:p>
  <w:p w:rsidR="001B4E16" w:rsidRPr="001B4E16" w:rsidRDefault="00226E7C" w:rsidP="001B4E16">
    <w:pPr>
      <w:pStyle w:val="Piedepgina"/>
      <w:jc w:val="center"/>
      <w:rPr>
        <w:sz w:val="20"/>
        <w:szCs w:val="20"/>
      </w:rPr>
    </w:pPr>
    <w:r w:rsidRPr="001B4E16">
      <w:rPr>
        <w:sz w:val="20"/>
        <w:szCs w:val="20"/>
      </w:rPr>
      <w:t>Edificio Nuevo del Congreso – Carrera7 No.8-68 Ofc.234</w:t>
    </w:r>
  </w:p>
  <w:p w:rsidR="001B4E16" w:rsidRPr="001B4E16" w:rsidRDefault="00226E7C" w:rsidP="001B4E16">
    <w:pPr>
      <w:pStyle w:val="Piedepgina"/>
      <w:jc w:val="center"/>
      <w:rPr>
        <w:sz w:val="20"/>
        <w:szCs w:val="20"/>
      </w:rPr>
    </w:pPr>
    <w:r w:rsidRPr="001B4E16">
      <w:rPr>
        <w:sz w:val="20"/>
        <w:szCs w:val="20"/>
      </w:rPr>
      <w:t>Tel: 3824212 Fax: 3824216</w:t>
    </w:r>
  </w:p>
  <w:p w:rsidR="001B4E16" w:rsidRPr="001B4E16" w:rsidRDefault="00226E7C" w:rsidP="001B4E16">
    <w:pPr>
      <w:pStyle w:val="Piedepgina"/>
      <w:jc w:val="center"/>
      <w:rPr>
        <w:b/>
      </w:rPr>
    </w:pPr>
    <w:r w:rsidRPr="001B4E16">
      <w:rPr>
        <w:sz w:val="20"/>
        <w:szCs w:val="20"/>
      </w:rPr>
      <w:t>www.senado.gov.co</w:t>
    </w:r>
  </w:p>
  <w:p w:rsidR="001B4E16" w:rsidRDefault="005D5DA5">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D5DA5" w:rsidRDefault="005D5DA5">
      <w:pPr>
        <w:spacing w:after="0" w:line="240" w:lineRule="auto"/>
      </w:pPr>
      <w:r>
        <w:separator/>
      </w:r>
    </w:p>
  </w:footnote>
  <w:footnote w:type="continuationSeparator" w:id="0">
    <w:p w:rsidR="005D5DA5" w:rsidRDefault="005D5DA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0A99" w:rsidRDefault="00F70A99" w:rsidP="00BA1E60">
    <w:pPr>
      <w:pStyle w:val="Encabezado"/>
      <w:jc w:val="center"/>
      <w:rPr>
        <w:b/>
        <w:i/>
      </w:rPr>
    </w:pPr>
  </w:p>
  <w:p w:rsidR="00F70A99" w:rsidRDefault="00F70A99" w:rsidP="00BA1E60">
    <w:pPr>
      <w:pStyle w:val="Encabezado"/>
      <w:jc w:val="center"/>
      <w:rPr>
        <w:b/>
        <w:i/>
      </w:rPr>
    </w:pPr>
  </w:p>
  <w:p w:rsidR="00F70A99" w:rsidRDefault="00F70A99" w:rsidP="00BA1E60">
    <w:pPr>
      <w:pStyle w:val="Encabezado"/>
      <w:jc w:val="center"/>
      <w:rPr>
        <w:b/>
        <w:i/>
      </w:rPr>
    </w:pPr>
  </w:p>
  <w:p w:rsidR="00BA1E60" w:rsidRPr="00BA1E60" w:rsidRDefault="00226E7C" w:rsidP="00BA1E60">
    <w:pPr>
      <w:pStyle w:val="Encabezado"/>
      <w:jc w:val="center"/>
      <w:rPr>
        <w:b/>
        <w:i/>
      </w:rPr>
    </w:pPr>
    <w:r>
      <w:rPr>
        <w:b/>
        <w:i/>
        <w:noProof/>
        <w:lang w:val="es-CO" w:eastAsia="es-CO"/>
      </w:rPr>
      <w:drawing>
        <wp:inline distT="0" distB="0" distL="0" distR="0" wp14:anchorId="63EB22A0" wp14:editId="4E9C4CAF">
          <wp:extent cx="2324100" cy="49530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24100" cy="495300"/>
                  </a:xfrm>
                  <a:prstGeom prst="rect">
                    <a:avLst/>
                  </a:prstGeom>
                  <a:noFill/>
                  <a:ln>
                    <a:noFill/>
                  </a:ln>
                </pic:spPr>
              </pic:pic>
            </a:graphicData>
          </a:graphic>
        </wp:inline>
      </w:drawing>
    </w:r>
  </w:p>
  <w:p w:rsidR="00BA1E60" w:rsidRPr="00A766E4" w:rsidRDefault="00A766E4" w:rsidP="00BA1E60">
    <w:pPr>
      <w:pStyle w:val="Encabezado"/>
      <w:jc w:val="center"/>
      <w:rPr>
        <w:rFonts w:ascii="Arial" w:hAnsi="Arial" w:cs="Arial"/>
        <w:b/>
        <w:sz w:val="20"/>
        <w:szCs w:val="20"/>
      </w:rPr>
    </w:pPr>
    <w:r w:rsidRPr="00A766E4">
      <w:rPr>
        <w:rFonts w:ascii="Arial" w:hAnsi="Arial" w:cs="Arial"/>
        <w:b/>
        <w:sz w:val="20"/>
        <w:szCs w:val="20"/>
      </w:rPr>
      <w:t>COMISIÓN TERCERA CONSTITUCIONAL PERMANENTE</w:t>
    </w:r>
  </w:p>
  <w:p w:rsidR="00BA1E60" w:rsidRDefault="005D5DA5">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E053FD"/>
    <w:multiLevelType w:val="hybridMultilevel"/>
    <w:tmpl w:val="42D2DD12"/>
    <w:lvl w:ilvl="0" w:tplc="5E30DBAE">
      <w:start w:val="35"/>
      <w:numFmt w:val="decimal"/>
      <w:lvlText w:val="%1"/>
      <w:lvlJc w:val="left"/>
      <w:pPr>
        <w:ind w:left="786" w:hanging="360"/>
      </w:pPr>
      <w:rPr>
        <w:rFonts w:hint="default"/>
      </w:rPr>
    </w:lvl>
    <w:lvl w:ilvl="1" w:tplc="0C0A0019" w:tentative="1">
      <w:start w:val="1"/>
      <w:numFmt w:val="lowerLetter"/>
      <w:lvlText w:val="%2."/>
      <w:lvlJc w:val="left"/>
      <w:pPr>
        <w:ind w:left="1506" w:hanging="360"/>
      </w:pPr>
    </w:lvl>
    <w:lvl w:ilvl="2" w:tplc="0C0A001B" w:tentative="1">
      <w:start w:val="1"/>
      <w:numFmt w:val="lowerRoman"/>
      <w:lvlText w:val="%3."/>
      <w:lvlJc w:val="right"/>
      <w:pPr>
        <w:ind w:left="2226" w:hanging="180"/>
      </w:pPr>
    </w:lvl>
    <w:lvl w:ilvl="3" w:tplc="0C0A000F" w:tentative="1">
      <w:start w:val="1"/>
      <w:numFmt w:val="decimal"/>
      <w:lvlText w:val="%4."/>
      <w:lvlJc w:val="left"/>
      <w:pPr>
        <w:ind w:left="2946" w:hanging="360"/>
      </w:pPr>
    </w:lvl>
    <w:lvl w:ilvl="4" w:tplc="0C0A0019" w:tentative="1">
      <w:start w:val="1"/>
      <w:numFmt w:val="lowerLetter"/>
      <w:lvlText w:val="%5."/>
      <w:lvlJc w:val="left"/>
      <w:pPr>
        <w:ind w:left="3666" w:hanging="360"/>
      </w:pPr>
    </w:lvl>
    <w:lvl w:ilvl="5" w:tplc="0C0A001B" w:tentative="1">
      <w:start w:val="1"/>
      <w:numFmt w:val="lowerRoman"/>
      <w:lvlText w:val="%6."/>
      <w:lvlJc w:val="right"/>
      <w:pPr>
        <w:ind w:left="4386" w:hanging="180"/>
      </w:pPr>
    </w:lvl>
    <w:lvl w:ilvl="6" w:tplc="0C0A000F" w:tentative="1">
      <w:start w:val="1"/>
      <w:numFmt w:val="decimal"/>
      <w:lvlText w:val="%7."/>
      <w:lvlJc w:val="left"/>
      <w:pPr>
        <w:ind w:left="5106" w:hanging="360"/>
      </w:pPr>
    </w:lvl>
    <w:lvl w:ilvl="7" w:tplc="0C0A0019" w:tentative="1">
      <w:start w:val="1"/>
      <w:numFmt w:val="lowerLetter"/>
      <w:lvlText w:val="%8."/>
      <w:lvlJc w:val="left"/>
      <w:pPr>
        <w:ind w:left="5826" w:hanging="360"/>
      </w:pPr>
    </w:lvl>
    <w:lvl w:ilvl="8" w:tplc="0C0A001B" w:tentative="1">
      <w:start w:val="1"/>
      <w:numFmt w:val="lowerRoman"/>
      <w:lvlText w:val="%9."/>
      <w:lvlJc w:val="right"/>
      <w:pPr>
        <w:ind w:left="6546" w:hanging="180"/>
      </w:pPr>
    </w:lvl>
  </w:abstractNum>
  <w:abstractNum w:abstractNumId="1" w15:restartNumberingAfterBreak="0">
    <w:nsid w:val="11035E4E"/>
    <w:multiLevelType w:val="hybridMultilevel"/>
    <w:tmpl w:val="6D688A58"/>
    <w:lvl w:ilvl="0" w:tplc="1EF27502">
      <w:start w:val="25"/>
      <w:numFmt w:val="decimal"/>
      <w:lvlText w:val="%1"/>
      <w:lvlJc w:val="left"/>
      <w:pPr>
        <w:tabs>
          <w:tab w:val="num" w:pos="786"/>
        </w:tabs>
        <w:ind w:left="786" w:hanging="360"/>
      </w:pPr>
      <w:rPr>
        <w:rFonts w:hint="default"/>
      </w:rPr>
    </w:lvl>
    <w:lvl w:ilvl="1" w:tplc="0C0A0019" w:tentative="1">
      <w:start w:val="1"/>
      <w:numFmt w:val="lowerLetter"/>
      <w:lvlText w:val="%2."/>
      <w:lvlJc w:val="left"/>
      <w:pPr>
        <w:tabs>
          <w:tab w:val="num" w:pos="1506"/>
        </w:tabs>
        <w:ind w:left="1506" w:hanging="360"/>
      </w:pPr>
    </w:lvl>
    <w:lvl w:ilvl="2" w:tplc="0C0A001B" w:tentative="1">
      <w:start w:val="1"/>
      <w:numFmt w:val="lowerRoman"/>
      <w:lvlText w:val="%3."/>
      <w:lvlJc w:val="right"/>
      <w:pPr>
        <w:tabs>
          <w:tab w:val="num" w:pos="2226"/>
        </w:tabs>
        <w:ind w:left="2226" w:hanging="180"/>
      </w:pPr>
    </w:lvl>
    <w:lvl w:ilvl="3" w:tplc="0C0A000F" w:tentative="1">
      <w:start w:val="1"/>
      <w:numFmt w:val="decimal"/>
      <w:lvlText w:val="%4."/>
      <w:lvlJc w:val="left"/>
      <w:pPr>
        <w:tabs>
          <w:tab w:val="num" w:pos="2946"/>
        </w:tabs>
        <w:ind w:left="2946" w:hanging="360"/>
      </w:pPr>
    </w:lvl>
    <w:lvl w:ilvl="4" w:tplc="0C0A0019" w:tentative="1">
      <w:start w:val="1"/>
      <w:numFmt w:val="lowerLetter"/>
      <w:lvlText w:val="%5."/>
      <w:lvlJc w:val="left"/>
      <w:pPr>
        <w:tabs>
          <w:tab w:val="num" w:pos="3666"/>
        </w:tabs>
        <w:ind w:left="3666" w:hanging="360"/>
      </w:pPr>
    </w:lvl>
    <w:lvl w:ilvl="5" w:tplc="0C0A001B" w:tentative="1">
      <w:start w:val="1"/>
      <w:numFmt w:val="lowerRoman"/>
      <w:lvlText w:val="%6."/>
      <w:lvlJc w:val="right"/>
      <w:pPr>
        <w:tabs>
          <w:tab w:val="num" w:pos="4386"/>
        </w:tabs>
        <w:ind w:left="4386" w:hanging="180"/>
      </w:pPr>
    </w:lvl>
    <w:lvl w:ilvl="6" w:tplc="0C0A000F" w:tentative="1">
      <w:start w:val="1"/>
      <w:numFmt w:val="decimal"/>
      <w:lvlText w:val="%7."/>
      <w:lvlJc w:val="left"/>
      <w:pPr>
        <w:tabs>
          <w:tab w:val="num" w:pos="5106"/>
        </w:tabs>
        <w:ind w:left="5106" w:hanging="360"/>
      </w:pPr>
    </w:lvl>
    <w:lvl w:ilvl="7" w:tplc="0C0A0019" w:tentative="1">
      <w:start w:val="1"/>
      <w:numFmt w:val="lowerLetter"/>
      <w:lvlText w:val="%8."/>
      <w:lvlJc w:val="left"/>
      <w:pPr>
        <w:tabs>
          <w:tab w:val="num" w:pos="5826"/>
        </w:tabs>
        <w:ind w:left="5826" w:hanging="360"/>
      </w:pPr>
    </w:lvl>
    <w:lvl w:ilvl="8" w:tplc="0C0A001B" w:tentative="1">
      <w:start w:val="1"/>
      <w:numFmt w:val="lowerRoman"/>
      <w:lvlText w:val="%9."/>
      <w:lvlJc w:val="right"/>
      <w:pPr>
        <w:tabs>
          <w:tab w:val="num" w:pos="6546"/>
        </w:tabs>
        <w:ind w:left="6546" w:hanging="180"/>
      </w:pPr>
    </w:lvl>
  </w:abstractNum>
  <w:abstractNum w:abstractNumId="2" w15:restartNumberingAfterBreak="0">
    <w:nsid w:val="15C30FE6"/>
    <w:multiLevelType w:val="hybridMultilevel"/>
    <w:tmpl w:val="4A726AC8"/>
    <w:lvl w:ilvl="0" w:tplc="331040BC">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383E576B"/>
    <w:multiLevelType w:val="hybridMultilevel"/>
    <w:tmpl w:val="B2DC588E"/>
    <w:lvl w:ilvl="0" w:tplc="93C4518E">
      <w:start w:val="1"/>
      <w:numFmt w:val="decimal"/>
      <w:lvlText w:val="%1."/>
      <w:lvlJc w:val="left"/>
      <w:pPr>
        <w:ind w:left="360" w:hanging="360"/>
      </w:pPr>
      <w:rPr>
        <w:rFonts w:ascii="Segoe UI" w:hAnsi="Segoe UI" w:cs="Segoe UI" w:hint="default"/>
        <w:sz w:val="24"/>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3F235782"/>
    <w:multiLevelType w:val="hybridMultilevel"/>
    <w:tmpl w:val="A98CFAF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441F24AA"/>
    <w:multiLevelType w:val="hybridMultilevel"/>
    <w:tmpl w:val="45727D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FD60206"/>
    <w:multiLevelType w:val="hybridMultilevel"/>
    <w:tmpl w:val="CA747C30"/>
    <w:lvl w:ilvl="0" w:tplc="A3DEEAFE">
      <w:start w:val="1"/>
      <w:numFmt w:val="decimalZero"/>
      <w:lvlText w:val="%1"/>
      <w:lvlJc w:val="left"/>
      <w:pPr>
        <w:ind w:left="2070" w:hanging="1650"/>
      </w:pPr>
      <w:rPr>
        <w:rFonts w:hint="default"/>
      </w:rPr>
    </w:lvl>
    <w:lvl w:ilvl="1" w:tplc="0C0A0019" w:tentative="1">
      <w:start w:val="1"/>
      <w:numFmt w:val="lowerLetter"/>
      <w:lvlText w:val="%2."/>
      <w:lvlJc w:val="left"/>
      <w:pPr>
        <w:ind w:left="1500" w:hanging="360"/>
      </w:pPr>
    </w:lvl>
    <w:lvl w:ilvl="2" w:tplc="0C0A001B" w:tentative="1">
      <w:start w:val="1"/>
      <w:numFmt w:val="lowerRoman"/>
      <w:lvlText w:val="%3."/>
      <w:lvlJc w:val="right"/>
      <w:pPr>
        <w:ind w:left="2220" w:hanging="180"/>
      </w:pPr>
    </w:lvl>
    <w:lvl w:ilvl="3" w:tplc="0C0A000F" w:tentative="1">
      <w:start w:val="1"/>
      <w:numFmt w:val="decimal"/>
      <w:lvlText w:val="%4."/>
      <w:lvlJc w:val="left"/>
      <w:pPr>
        <w:ind w:left="2940" w:hanging="360"/>
      </w:pPr>
    </w:lvl>
    <w:lvl w:ilvl="4" w:tplc="0C0A0019" w:tentative="1">
      <w:start w:val="1"/>
      <w:numFmt w:val="lowerLetter"/>
      <w:lvlText w:val="%5."/>
      <w:lvlJc w:val="left"/>
      <w:pPr>
        <w:ind w:left="3660" w:hanging="360"/>
      </w:pPr>
    </w:lvl>
    <w:lvl w:ilvl="5" w:tplc="0C0A001B" w:tentative="1">
      <w:start w:val="1"/>
      <w:numFmt w:val="lowerRoman"/>
      <w:lvlText w:val="%6."/>
      <w:lvlJc w:val="right"/>
      <w:pPr>
        <w:ind w:left="4380" w:hanging="180"/>
      </w:pPr>
    </w:lvl>
    <w:lvl w:ilvl="6" w:tplc="0C0A000F" w:tentative="1">
      <w:start w:val="1"/>
      <w:numFmt w:val="decimal"/>
      <w:lvlText w:val="%7."/>
      <w:lvlJc w:val="left"/>
      <w:pPr>
        <w:ind w:left="5100" w:hanging="360"/>
      </w:pPr>
    </w:lvl>
    <w:lvl w:ilvl="7" w:tplc="0C0A0019" w:tentative="1">
      <w:start w:val="1"/>
      <w:numFmt w:val="lowerLetter"/>
      <w:lvlText w:val="%8."/>
      <w:lvlJc w:val="left"/>
      <w:pPr>
        <w:ind w:left="5820" w:hanging="360"/>
      </w:pPr>
    </w:lvl>
    <w:lvl w:ilvl="8" w:tplc="0C0A001B" w:tentative="1">
      <w:start w:val="1"/>
      <w:numFmt w:val="lowerRoman"/>
      <w:lvlText w:val="%9."/>
      <w:lvlJc w:val="right"/>
      <w:pPr>
        <w:ind w:left="6540" w:hanging="180"/>
      </w:pPr>
    </w:lvl>
  </w:abstractNum>
  <w:abstractNum w:abstractNumId="7" w15:restartNumberingAfterBreak="0">
    <w:nsid w:val="65972726"/>
    <w:multiLevelType w:val="hybridMultilevel"/>
    <w:tmpl w:val="1D60743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67B960D6"/>
    <w:multiLevelType w:val="hybridMultilevel"/>
    <w:tmpl w:val="41663EE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75AF7B45"/>
    <w:multiLevelType w:val="hybridMultilevel"/>
    <w:tmpl w:val="338A9A08"/>
    <w:lvl w:ilvl="0" w:tplc="5BDA1DB6">
      <w:start w:val="25"/>
      <w:numFmt w:val="decimal"/>
      <w:lvlText w:val="%1"/>
      <w:lvlJc w:val="left"/>
      <w:pPr>
        <w:tabs>
          <w:tab w:val="num" w:pos="2130"/>
        </w:tabs>
        <w:ind w:left="2130" w:hanging="177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0" w15:restartNumberingAfterBreak="0">
    <w:nsid w:val="7EAB4188"/>
    <w:multiLevelType w:val="hybridMultilevel"/>
    <w:tmpl w:val="CBAC0DF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
  </w:num>
  <w:num w:numId="2">
    <w:abstractNumId w:val="9"/>
  </w:num>
  <w:num w:numId="3">
    <w:abstractNumId w:val="0"/>
  </w:num>
  <w:num w:numId="4">
    <w:abstractNumId w:val="6"/>
  </w:num>
  <w:num w:numId="5">
    <w:abstractNumId w:val="4"/>
  </w:num>
  <w:num w:numId="6">
    <w:abstractNumId w:val="7"/>
  </w:num>
  <w:num w:numId="7">
    <w:abstractNumId w:val="10"/>
  </w:num>
  <w:num w:numId="8">
    <w:abstractNumId w:val="2"/>
  </w:num>
  <w:num w:numId="9">
    <w:abstractNumId w:val="3"/>
  </w:num>
  <w:num w:numId="10">
    <w:abstractNumId w:val="5"/>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6E7C"/>
    <w:rsid w:val="00006EA8"/>
    <w:rsid w:val="00021413"/>
    <w:rsid w:val="00026E14"/>
    <w:rsid w:val="00054600"/>
    <w:rsid w:val="00057DE8"/>
    <w:rsid w:val="00076DA6"/>
    <w:rsid w:val="00081EBC"/>
    <w:rsid w:val="000918E3"/>
    <w:rsid w:val="00091C87"/>
    <w:rsid w:val="000954D3"/>
    <w:rsid w:val="000A2954"/>
    <w:rsid w:val="000B38C0"/>
    <w:rsid w:val="000D5E22"/>
    <w:rsid w:val="000D7CFB"/>
    <w:rsid w:val="000F6334"/>
    <w:rsid w:val="00101D9F"/>
    <w:rsid w:val="0010371C"/>
    <w:rsid w:val="00105AAA"/>
    <w:rsid w:val="0010623F"/>
    <w:rsid w:val="001106F0"/>
    <w:rsid w:val="00130DD3"/>
    <w:rsid w:val="0013427F"/>
    <w:rsid w:val="0014166D"/>
    <w:rsid w:val="00142A3C"/>
    <w:rsid w:val="001526BC"/>
    <w:rsid w:val="00153DD8"/>
    <w:rsid w:val="00157138"/>
    <w:rsid w:val="001578D3"/>
    <w:rsid w:val="00157E02"/>
    <w:rsid w:val="0016462E"/>
    <w:rsid w:val="00165A40"/>
    <w:rsid w:val="001738CA"/>
    <w:rsid w:val="0017498F"/>
    <w:rsid w:val="00177607"/>
    <w:rsid w:val="00182F73"/>
    <w:rsid w:val="00185C86"/>
    <w:rsid w:val="00187FA2"/>
    <w:rsid w:val="001D333A"/>
    <w:rsid w:val="001F6B86"/>
    <w:rsid w:val="002139AA"/>
    <w:rsid w:val="002147ED"/>
    <w:rsid w:val="00226E7C"/>
    <w:rsid w:val="002500EB"/>
    <w:rsid w:val="002526D1"/>
    <w:rsid w:val="00275C02"/>
    <w:rsid w:val="00294BFA"/>
    <w:rsid w:val="002A08E4"/>
    <w:rsid w:val="002A3650"/>
    <w:rsid w:val="002E485E"/>
    <w:rsid w:val="002F24B4"/>
    <w:rsid w:val="002F6310"/>
    <w:rsid w:val="00340998"/>
    <w:rsid w:val="00341B5B"/>
    <w:rsid w:val="0035760C"/>
    <w:rsid w:val="00365C22"/>
    <w:rsid w:val="003667A6"/>
    <w:rsid w:val="003674CE"/>
    <w:rsid w:val="003707BD"/>
    <w:rsid w:val="00383BF1"/>
    <w:rsid w:val="00391C64"/>
    <w:rsid w:val="00395607"/>
    <w:rsid w:val="00397D60"/>
    <w:rsid w:val="003A2D23"/>
    <w:rsid w:val="003A6548"/>
    <w:rsid w:val="003C287D"/>
    <w:rsid w:val="003C298B"/>
    <w:rsid w:val="003D0216"/>
    <w:rsid w:val="003D5851"/>
    <w:rsid w:val="003E130B"/>
    <w:rsid w:val="003E69CC"/>
    <w:rsid w:val="003F3C34"/>
    <w:rsid w:val="004132E5"/>
    <w:rsid w:val="004133DC"/>
    <w:rsid w:val="0044063D"/>
    <w:rsid w:val="00443EC5"/>
    <w:rsid w:val="00452142"/>
    <w:rsid w:val="0045391F"/>
    <w:rsid w:val="00453C35"/>
    <w:rsid w:val="00455DC8"/>
    <w:rsid w:val="00461480"/>
    <w:rsid w:val="00463170"/>
    <w:rsid w:val="00470016"/>
    <w:rsid w:val="004808AD"/>
    <w:rsid w:val="00482FC6"/>
    <w:rsid w:val="004843D0"/>
    <w:rsid w:val="00490D93"/>
    <w:rsid w:val="004945D1"/>
    <w:rsid w:val="004B13C9"/>
    <w:rsid w:val="004B656F"/>
    <w:rsid w:val="004B7551"/>
    <w:rsid w:val="004B7ED3"/>
    <w:rsid w:val="004C0974"/>
    <w:rsid w:val="004C0F45"/>
    <w:rsid w:val="004C2545"/>
    <w:rsid w:val="004D2928"/>
    <w:rsid w:val="004D5991"/>
    <w:rsid w:val="004D7F91"/>
    <w:rsid w:val="004E2D48"/>
    <w:rsid w:val="004E5A19"/>
    <w:rsid w:val="005008F9"/>
    <w:rsid w:val="005048CC"/>
    <w:rsid w:val="0052049F"/>
    <w:rsid w:val="00554C62"/>
    <w:rsid w:val="005571F1"/>
    <w:rsid w:val="00562D44"/>
    <w:rsid w:val="00565DCD"/>
    <w:rsid w:val="0056601A"/>
    <w:rsid w:val="0057318A"/>
    <w:rsid w:val="005739F3"/>
    <w:rsid w:val="00574FEA"/>
    <w:rsid w:val="0058109D"/>
    <w:rsid w:val="00584C00"/>
    <w:rsid w:val="00585F31"/>
    <w:rsid w:val="005A5C0B"/>
    <w:rsid w:val="005A7FE6"/>
    <w:rsid w:val="005B45A1"/>
    <w:rsid w:val="005B4D75"/>
    <w:rsid w:val="005B4F30"/>
    <w:rsid w:val="005B6659"/>
    <w:rsid w:val="005D3456"/>
    <w:rsid w:val="005D5DA5"/>
    <w:rsid w:val="005D647B"/>
    <w:rsid w:val="005D6AC6"/>
    <w:rsid w:val="005E6389"/>
    <w:rsid w:val="006154F8"/>
    <w:rsid w:val="00620550"/>
    <w:rsid w:val="00624CDC"/>
    <w:rsid w:val="00625267"/>
    <w:rsid w:val="006351F1"/>
    <w:rsid w:val="006559CC"/>
    <w:rsid w:val="00655DE0"/>
    <w:rsid w:val="006574F5"/>
    <w:rsid w:val="006646EB"/>
    <w:rsid w:val="00670F77"/>
    <w:rsid w:val="00676D33"/>
    <w:rsid w:val="006849CC"/>
    <w:rsid w:val="00685FAC"/>
    <w:rsid w:val="006B219E"/>
    <w:rsid w:val="006B6800"/>
    <w:rsid w:val="006B6FD1"/>
    <w:rsid w:val="006C4B87"/>
    <w:rsid w:val="006D309A"/>
    <w:rsid w:val="006E5ED5"/>
    <w:rsid w:val="006F2530"/>
    <w:rsid w:val="006F5DAD"/>
    <w:rsid w:val="006F7094"/>
    <w:rsid w:val="0071157E"/>
    <w:rsid w:val="00711B1B"/>
    <w:rsid w:val="0072408E"/>
    <w:rsid w:val="00727867"/>
    <w:rsid w:val="00732A45"/>
    <w:rsid w:val="00735A53"/>
    <w:rsid w:val="00760C6A"/>
    <w:rsid w:val="00761075"/>
    <w:rsid w:val="00765DE9"/>
    <w:rsid w:val="007A21F8"/>
    <w:rsid w:val="007C42D5"/>
    <w:rsid w:val="007D48C2"/>
    <w:rsid w:val="007D6401"/>
    <w:rsid w:val="007F3A71"/>
    <w:rsid w:val="007F4CCA"/>
    <w:rsid w:val="007F7600"/>
    <w:rsid w:val="007F7D5F"/>
    <w:rsid w:val="0080316B"/>
    <w:rsid w:val="0080580C"/>
    <w:rsid w:val="008458BE"/>
    <w:rsid w:val="008565BC"/>
    <w:rsid w:val="00883760"/>
    <w:rsid w:val="008878EE"/>
    <w:rsid w:val="008A74D7"/>
    <w:rsid w:val="008B2250"/>
    <w:rsid w:val="008B61F1"/>
    <w:rsid w:val="008C4AB8"/>
    <w:rsid w:val="008D3B5A"/>
    <w:rsid w:val="008D542D"/>
    <w:rsid w:val="008E2B6A"/>
    <w:rsid w:val="008F6482"/>
    <w:rsid w:val="00900526"/>
    <w:rsid w:val="00917062"/>
    <w:rsid w:val="00917828"/>
    <w:rsid w:val="009218AF"/>
    <w:rsid w:val="00922AC2"/>
    <w:rsid w:val="00930641"/>
    <w:rsid w:val="00944811"/>
    <w:rsid w:val="00953DA0"/>
    <w:rsid w:val="0097042A"/>
    <w:rsid w:val="00974965"/>
    <w:rsid w:val="00980326"/>
    <w:rsid w:val="009B7963"/>
    <w:rsid w:val="009C19C7"/>
    <w:rsid w:val="009C3411"/>
    <w:rsid w:val="009C7C66"/>
    <w:rsid w:val="009D0BFC"/>
    <w:rsid w:val="009E5B4D"/>
    <w:rsid w:val="009F498F"/>
    <w:rsid w:val="009F49B1"/>
    <w:rsid w:val="009F4AD8"/>
    <w:rsid w:val="009F642C"/>
    <w:rsid w:val="00A20918"/>
    <w:rsid w:val="00A20965"/>
    <w:rsid w:val="00A21F08"/>
    <w:rsid w:val="00A31D5D"/>
    <w:rsid w:val="00A4560B"/>
    <w:rsid w:val="00A509ED"/>
    <w:rsid w:val="00A548E9"/>
    <w:rsid w:val="00A555EC"/>
    <w:rsid w:val="00A56847"/>
    <w:rsid w:val="00A7055B"/>
    <w:rsid w:val="00A71DC6"/>
    <w:rsid w:val="00A766E4"/>
    <w:rsid w:val="00A776C2"/>
    <w:rsid w:val="00A828BA"/>
    <w:rsid w:val="00A850C9"/>
    <w:rsid w:val="00AA22D7"/>
    <w:rsid w:val="00AA42F3"/>
    <w:rsid w:val="00AB2761"/>
    <w:rsid w:val="00AC03A4"/>
    <w:rsid w:val="00AC4478"/>
    <w:rsid w:val="00AD4049"/>
    <w:rsid w:val="00AD442F"/>
    <w:rsid w:val="00AD787E"/>
    <w:rsid w:val="00AD7DE8"/>
    <w:rsid w:val="00AE490C"/>
    <w:rsid w:val="00AF0260"/>
    <w:rsid w:val="00AF1A64"/>
    <w:rsid w:val="00AF2923"/>
    <w:rsid w:val="00B1190F"/>
    <w:rsid w:val="00B3094C"/>
    <w:rsid w:val="00B3747C"/>
    <w:rsid w:val="00B43D5C"/>
    <w:rsid w:val="00B44092"/>
    <w:rsid w:val="00B4647F"/>
    <w:rsid w:val="00B474B6"/>
    <w:rsid w:val="00B51A0F"/>
    <w:rsid w:val="00B67D8A"/>
    <w:rsid w:val="00B746AC"/>
    <w:rsid w:val="00B748FF"/>
    <w:rsid w:val="00B87F24"/>
    <w:rsid w:val="00B94DF3"/>
    <w:rsid w:val="00BB3657"/>
    <w:rsid w:val="00BB6966"/>
    <w:rsid w:val="00BC6405"/>
    <w:rsid w:val="00BD1B33"/>
    <w:rsid w:val="00BD1BE4"/>
    <w:rsid w:val="00BF1411"/>
    <w:rsid w:val="00BF39A8"/>
    <w:rsid w:val="00BF61FA"/>
    <w:rsid w:val="00C01D8B"/>
    <w:rsid w:val="00C04E61"/>
    <w:rsid w:val="00C14B8C"/>
    <w:rsid w:val="00C25F58"/>
    <w:rsid w:val="00C26242"/>
    <w:rsid w:val="00C2714F"/>
    <w:rsid w:val="00C36F77"/>
    <w:rsid w:val="00C3790C"/>
    <w:rsid w:val="00C53791"/>
    <w:rsid w:val="00C53AC6"/>
    <w:rsid w:val="00C679E0"/>
    <w:rsid w:val="00C7397D"/>
    <w:rsid w:val="00C76248"/>
    <w:rsid w:val="00C77685"/>
    <w:rsid w:val="00C84374"/>
    <w:rsid w:val="00C95114"/>
    <w:rsid w:val="00CA1579"/>
    <w:rsid w:val="00CA22D9"/>
    <w:rsid w:val="00CA799D"/>
    <w:rsid w:val="00CB5A03"/>
    <w:rsid w:val="00CC4F25"/>
    <w:rsid w:val="00CC6AAF"/>
    <w:rsid w:val="00CD0E49"/>
    <w:rsid w:val="00CD3AAB"/>
    <w:rsid w:val="00CD4444"/>
    <w:rsid w:val="00CE565F"/>
    <w:rsid w:val="00CF3EA1"/>
    <w:rsid w:val="00CF4166"/>
    <w:rsid w:val="00CF48C6"/>
    <w:rsid w:val="00CF4DB9"/>
    <w:rsid w:val="00D05704"/>
    <w:rsid w:val="00D177AE"/>
    <w:rsid w:val="00D268F0"/>
    <w:rsid w:val="00D2758C"/>
    <w:rsid w:val="00D53A8F"/>
    <w:rsid w:val="00D60961"/>
    <w:rsid w:val="00D6370D"/>
    <w:rsid w:val="00D77506"/>
    <w:rsid w:val="00D82032"/>
    <w:rsid w:val="00D8446B"/>
    <w:rsid w:val="00D91CE0"/>
    <w:rsid w:val="00DA27E7"/>
    <w:rsid w:val="00DB28C1"/>
    <w:rsid w:val="00DC51EC"/>
    <w:rsid w:val="00DD1803"/>
    <w:rsid w:val="00DD4351"/>
    <w:rsid w:val="00DE3DDE"/>
    <w:rsid w:val="00DF2DE4"/>
    <w:rsid w:val="00E02E45"/>
    <w:rsid w:val="00E10646"/>
    <w:rsid w:val="00E21767"/>
    <w:rsid w:val="00E26A52"/>
    <w:rsid w:val="00E279BD"/>
    <w:rsid w:val="00E27B50"/>
    <w:rsid w:val="00E27F29"/>
    <w:rsid w:val="00E34037"/>
    <w:rsid w:val="00E37661"/>
    <w:rsid w:val="00E41B8A"/>
    <w:rsid w:val="00E4359A"/>
    <w:rsid w:val="00E63B73"/>
    <w:rsid w:val="00E77C95"/>
    <w:rsid w:val="00E85068"/>
    <w:rsid w:val="00E90A0F"/>
    <w:rsid w:val="00E96028"/>
    <w:rsid w:val="00EA2711"/>
    <w:rsid w:val="00EB271B"/>
    <w:rsid w:val="00EC07F0"/>
    <w:rsid w:val="00EC5877"/>
    <w:rsid w:val="00ED1C04"/>
    <w:rsid w:val="00ED3F87"/>
    <w:rsid w:val="00EF1636"/>
    <w:rsid w:val="00EF41EA"/>
    <w:rsid w:val="00F1015F"/>
    <w:rsid w:val="00F118D0"/>
    <w:rsid w:val="00F1647D"/>
    <w:rsid w:val="00F22467"/>
    <w:rsid w:val="00F25D30"/>
    <w:rsid w:val="00F26D95"/>
    <w:rsid w:val="00F34E76"/>
    <w:rsid w:val="00F363B8"/>
    <w:rsid w:val="00F70463"/>
    <w:rsid w:val="00F70A99"/>
    <w:rsid w:val="00F8100B"/>
    <w:rsid w:val="00F95839"/>
    <w:rsid w:val="00F960C5"/>
    <w:rsid w:val="00FA1C6C"/>
    <w:rsid w:val="00FA5DFD"/>
    <w:rsid w:val="00FC12EA"/>
    <w:rsid w:val="00FC3CBE"/>
    <w:rsid w:val="00FD132F"/>
    <w:rsid w:val="00FD34B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03E007D-3168-4737-AD5E-FA5044EE32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226E7C"/>
    <w:pPr>
      <w:tabs>
        <w:tab w:val="center" w:pos="4252"/>
        <w:tab w:val="right" w:pos="8504"/>
      </w:tabs>
      <w:spacing w:after="0" w:line="240" w:lineRule="auto"/>
    </w:pPr>
    <w:rPr>
      <w:rFonts w:ascii="Times New Roman" w:eastAsia="Times New Roman" w:hAnsi="Times New Roman" w:cs="Times New Roman"/>
      <w:sz w:val="24"/>
      <w:szCs w:val="24"/>
      <w:lang w:eastAsia="es-ES"/>
    </w:rPr>
  </w:style>
  <w:style w:type="character" w:customStyle="1" w:styleId="EncabezadoCar">
    <w:name w:val="Encabezado Car"/>
    <w:basedOn w:val="Fuentedeprrafopredeter"/>
    <w:link w:val="Encabezado"/>
    <w:rsid w:val="00226E7C"/>
    <w:rPr>
      <w:rFonts w:ascii="Times New Roman" w:eastAsia="Times New Roman" w:hAnsi="Times New Roman" w:cs="Times New Roman"/>
      <w:sz w:val="24"/>
      <w:szCs w:val="24"/>
      <w:lang w:eastAsia="es-ES"/>
    </w:rPr>
  </w:style>
  <w:style w:type="paragraph" w:styleId="Piedepgina">
    <w:name w:val="footer"/>
    <w:basedOn w:val="Normal"/>
    <w:link w:val="PiedepginaCar"/>
    <w:rsid w:val="00226E7C"/>
    <w:pPr>
      <w:tabs>
        <w:tab w:val="center" w:pos="4252"/>
        <w:tab w:val="right" w:pos="8504"/>
      </w:tabs>
      <w:spacing w:after="0" w:line="240" w:lineRule="auto"/>
    </w:pPr>
    <w:rPr>
      <w:rFonts w:ascii="Times New Roman" w:eastAsia="Times New Roman" w:hAnsi="Times New Roman" w:cs="Times New Roman"/>
      <w:sz w:val="24"/>
      <w:szCs w:val="24"/>
      <w:lang w:eastAsia="es-ES"/>
    </w:rPr>
  </w:style>
  <w:style w:type="character" w:customStyle="1" w:styleId="PiedepginaCar">
    <w:name w:val="Pie de página Car"/>
    <w:basedOn w:val="Fuentedeprrafopredeter"/>
    <w:link w:val="Piedepgina"/>
    <w:rsid w:val="00226E7C"/>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226E7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26E7C"/>
    <w:rPr>
      <w:rFonts w:ascii="Tahoma" w:hAnsi="Tahoma" w:cs="Tahoma"/>
      <w:sz w:val="16"/>
      <w:szCs w:val="16"/>
    </w:rPr>
  </w:style>
  <w:style w:type="paragraph" w:styleId="Prrafodelista">
    <w:name w:val="List Paragraph"/>
    <w:basedOn w:val="Normal"/>
    <w:uiPriority w:val="34"/>
    <w:qFormat/>
    <w:rsid w:val="00397D60"/>
    <w:pPr>
      <w:ind w:left="720"/>
      <w:contextualSpacing/>
    </w:pPr>
  </w:style>
  <w:style w:type="table" w:styleId="Tablaconcuadrcula">
    <w:name w:val="Table Grid"/>
    <w:basedOn w:val="Tablanormal"/>
    <w:uiPriority w:val="59"/>
    <w:rsid w:val="00391C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1F6B86"/>
    <w:pPr>
      <w:spacing w:after="0" w:line="240" w:lineRule="auto"/>
    </w:pPr>
    <w:rPr>
      <w:lang w:val="es-CO"/>
    </w:rPr>
  </w:style>
  <w:style w:type="paragraph" w:styleId="NormalWeb">
    <w:name w:val="Normal (Web)"/>
    <w:basedOn w:val="Normal"/>
    <w:uiPriority w:val="99"/>
    <w:unhideWhenUsed/>
    <w:rsid w:val="00F1015F"/>
    <w:pPr>
      <w:spacing w:after="0" w:line="300" w:lineRule="auto"/>
      <w:jc w:val="both"/>
    </w:pPr>
    <w:rPr>
      <w:rFonts w:ascii="Times New Roman" w:eastAsia="Times New Roman" w:hAnsi="Times New Roman" w:cs="Times New Roman"/>
      <w:spacing w:val="-2"/>
      <w:sz w:val="24"/>
      <w:szCs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F3BB45-C9F3-4450-B9DA-87F9604B90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1619</Words>
  <Characters>8905</Characters>
  <Application>Microsoft Office Word</Application>
  <DocSecurity>0</DocSecurity>
  <Lines>74</Lines>
  <Paragraphs>21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10503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USR001</dc:creator>
  <cp:lastModifiedBy>Francisco Antonio Rios Molina</cp:lastModifiedBy>
  <cp:revision>2</cp:revision>
  <cp:lastPrinted>2019-11-06T15:48:00Z</cp:lastPrinted>
  <dcterms:created xsi:type="dcterms:W3CDTF">2019-11-07T16:22:00Z</dcterms:created>
  <dcterms:modified xsi:type="dcterms:W3CDTF">2019-11-07T16:22:00Z</dcterms:modified>
</cp:coreProperties>
</file>