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5D30" w:rsidRDefault="00F25D30" w:rsidP="00AC2B6C">
      <w:pPr>
        <w:spacing w:after="0"/>
        <w:rPr>
          <w:rFonts w:ascii="Arial" w:hAnsi="Arial" w:cs="Arial"/>
          <w:sz w:val="24"/>
          <w:szCs w:val="24"/>
        </w:rPr>
      </w:pPr>
    </w:p>
    <w:p w:rsidR="004C2545" w:rsidRPr="00081EBC" w:rsidRDefault="004C2545" w:rsidP="00BB6966">
      <w:pPr>
        <w:spacing w:after="0"/>
        <w:jc w:val="center"/>
        <w:rPr>
          <w:rFonts w:ascii="Arial" w:hAnsi="Arial" w:cs="Arial"/>
          <w:b/>
          <w:sz w:val="32"/>
          <w:szCs w:val="32"/>
        </w:rPr>
      </w:pPr>
      <w:r w:rsidRPr="00081EBC">
        <w:rPr>
          <w:rFonts w:ascii="Arial" w:hAnsi="Arial" w:cs="Arial"/>
          <w:b/>
          <w:sz w:val="32"/>
          <w:szCs w:val="32"/>
        </w:rPr>
        <w:t>ORDEN DEL DIA</w:t>
      </w:r>
    </w:p>
    <w:p w:rsidR="004C2545" w:rsidRPr="00980326" w:rsidRDefault="004C2545" w:rsidP="004C2545">
      <w:pPr>
        <w:spacing w:after="0"/>
        <w:rPr>
          <w:rFonts w:ascii="Arial" w:hAnsi="Arial" w:cs="Arial"/>
          <w:sz w:val="24"/>
          <w:szCs w:val="24"/>
        </w:rPr>
      </w:pPr>
    </w:p>
    <w:p w:rsidR="004C2545" w:rsidRDefault="004133DC" w:rsidP="004C2545">
      <w:pPr>
        <w:spacing w:after="0"/>
        <w:jc w:val="center"/>
        <w:rPr>
          <w:rFonts w:ascii="Arial" w:hAnsi="Arial" w:cs="Arial"/>
        </w:rPr>
      </w:pPr>
      <w:r w:rsidRPr="00D2758C">
        <w:rPr>
          <w:rFonts w:ascii="Arial" w:hAnsi="Arial" w:cs="Arial"/>
        </w:rPr>
        <w:t>PARA LA SE</w:t>
      </w:r>
      <w:r w:rsidR="00C55647">
        <w:rPr>
          <w:rFonts w:ascii="Arial" w:hAnsi="Arial" w:cs="Arial"/>
        </w:rPr>
        <w:t xml:space="preserve">SIÓN ORDINARIA DEL DÍA </w:t>
      </w:r>
      <w:r w:rsidR="0036299D">
        <w:rPr>
          <w:rFonts w:ascii="Arial" w:hAnsi="Arial" w:cs="Arial"/>
        </w:rPr>
        <w:t>M</w:t>
      </w:r>
      <w:r w:rsidR="00600B7A">
        <w:rPr>
          <w:rFonts w:ascii="Arial" w:hAnsi="Arial" w:cs="Arial"/>
        </w:rPr>
        <w:t>IERCOLES 20</w:t>
      </w:r>
      <w:r w:rsidR="000C2687">
        <w:rPr>
          <w:rFonts w:ascii="Arial" w:hAnsi="Arial" w:cs="Arial"/>
        </w:rPr>
        <w:t xml:space="preserve"> DE</w:t>
      </w:r>
      <w:r w:rsidR="002F24B4" w:rsidRPr="00D2758C">
        <w:rPr>
          <w:rFonts w:ascii="Arial" w:hAnsi="Arial" w:cs="Arial"/>
        </w:rPr>
        <w:t xml:space="preserve"> </w:t>
      </w:r>
      <w:r w:rsidR="00C55647">
        <w:rPr>
          <w:rFonts w:ascii="Arial" w:hAnsi="Arial" w:cs="Arial"/>
        </w:rPr>
        <w:t>MAYO</w:t>
      </w:r>
      <w:r w:rsidR="000C2687">
        <w:rPr>
          <w:rFonts w:ascii="Arial" w:hAnsi="Arial" w:cs="Arial"/>
        </w:rPr>
        <w:t xml:space="preserve"> </w:t>
      </w:r>
      <w:r w:rsidR="000C2687" w:rsidRPr="00D2758C">
        <w:rPr>
          <w:rFonts w:ascii="Arial" w:hAnsi="Arial" w:cs="Arial"/>
        </w:rPr>
        <w:t>DE</w:t>
      </w:r>
      <w:r w:rsidRPr="00D2758C">
        <w:rPr>
          <w:rFonts w:ascii="Arial" w:hAnsi="Arial" w:cs="Arial"/>
        </w:rPr>
        <w:t xml:space="preserve"> 20</w:t>
      </w:r>
      <w:r w:rsidR="000C2687">
        <w:rPr>
          <w:rFonts w:ascii="Arial" w:hAnsi="Arial" w:cs="Arial"/>
        </w:rPr>
        <w:t>20</w:t>
      </w:r>
    </w:p>
    <w:p w:rsidR="004C2545" w:rsidRPr="00D2758C" w:rsidRDefault="007F7D5F" w:rsidP="00AC2B6C">
      <w:pPr>
        <w:spacing w:after="0"/>
        <w:jc w:val="center"/>
        <w:rPr>
          <w:rFonts w:ascii="Arial" w:hAnsi="Arial" w:cs="Arial"/>
        </w:rPr>
      </w:pPr>
      <w:r>
        <w:rPr>
          <w:rFonts w:ascii="Arial" w:hAnsi="Arial" w:cs="Arial"/>
        </w:rPr>
        <w:t xml:space="preserve">HORA: </w:t>
      </w:r>
      <w:r w:rsidR="00AF0260">
        <w:rPr>
          <w:rFonts w:ascii="Arial" w:hAnsi="Arial" w:cs="Arial"/>
        </w:rPr>
        <w:t>0</w:t>
      </w:r>
      <w:r w:rsidR="00C55647">
        <w:rPr>
          <w:rFonts w:ascii="Arial" w:hAnsi="Arial" w:cs="Arial"/>
        </w:rPr>
        <w:t>9</w:t>
      </w:r>
      <w:r>
        <w:rPr>
          <w:rFonts w:ascii="Arial" w:hAnsi="Arial" w:cs="Arial"/>
        </w:rPr>
        <w:t xml:space="preserve">:00 </w:t>
      </w:r>
      <w:r w:rsidR="00F25D30">
        <w:rPr>
          <w:rFonts w:ascii="Arial" w:hAnsi="Arial" w:cs="Arial"/>
        </w:rPr>
        <w:t>A</w:t>
      </w:r>
      <w:r>
        <w:rPr>
          <w:rFonts w:ascii="Arial" w:hAnsi="Arial" w:cs="Arial"/>
        </w:rPr>
        <w:t>.M.</w:t>
      </w:r>
    </w:p>
    <w:p w:rsidR="00F25D30" w:rsidRDefault="00F25D30" w:rsidP="004C2545">
      <w:pPr>
        <w:spacing w:after="0"/>
        <w:jc w:val="center"/>
        <w:rPr>
          <w:rFonts w:ascii="Arial" w:hAnsi="Arial" w:cs="Arial"/>
        </w:rPr>
      </w:pPr>
    </w:p>
    <w:p w:rsidR="004C2545" w:rsidRDefault="0052049F" w:rsidP="004C2545">
      <w:pPr>
        <w:spacing w:after="0"/>
        <w:jc w:val="center"/>
        <w:rPr>
          <w:rFonts w:ascii="Arial" w:hAnsi="Arial" w:cs="Arial"/>
        </w:rPr>
      </w:pPr>
      <w:r w:rsidRPr="00D2758C">
        <w:rPr>
          <w:rFonts w:ascii="Arial" w:hAnsi="Arial" w:cs="Arial"/>
        </w:rPr>
        <w:t>I</w:t>
      </w:r>
    </w:p>
    <w:p w:rsidR="00365C89" w:rsidRPr="00D2758C" w:rsidRDefault="00365C89" w:rsidP="004C2545">
      <w:pPr>
        <w:spacing w:after="0"/>
        <w:jc w:val="center"/>
        <w:rPr>
          <w:rFonts w:ascii="Arial" w:hAnsi="Arial" w:cs="Arial"/>
        </w:rPr>
      </w:pPr>
    </w:p>
    <w:p w:rsidR="000954D3" w:rsidRPr="00D2758C" w:rsidRDefault="004C2545" w:rsidP="00AC2B6C">
      <w:pPr>
        <w:spacing w:after="0"/>
        <w:jc w:val="center"/>
        <w:rPr>
          <w:rFonts w:ascii="Arial" w:hAnsi="Arial" w:cs="Arial"/>
        </w:rPr>
      </w:pPr>
      <w:r w:rsidRPr="00D2758C">
        <w:rPr>
          <w:rFonts w:ascii="Arial" w:hAnsi="Arial" w:cs="Arial"/>
        </w:rPr>
        <w:t>LLAMADO A LISTA Y VERIFICACION DEL QUORUM</w:t>
      </w:r>
    </w:p>
    <w:p w:rsidR="00F25D30" w:rsidRDefault="00F25D30" w:rsidP="004C2545">
      <w:pPr>
        <w:spacing w:after="0"/>
        <w:jc w:val="center"/>
        <w:rPr>
          <w:rFonts w:ascii="Arial" w:hAnsi="Arial" w:cs="Arial"/>
        </w:rPr>
      </w:pPr>
    </w:p>
    <w:p w:rsidR="000954D3" w:rsidRDefault="000954D3" w:rsidP="004C2545">
      <w:pPr>
        <w:spacing w:after="0"/>
        <w:jc w:val="center"/>
        <w:rPr>
          <w:rFonts w:ascii="Arial" w:hAnsi="Arial" w:cs="Arial"/>
        </w:rPr>
      </w:pPr>
      <w:r w:rsidRPr="00D2758C">
        <w:rPr>
          <w:rFonts w:ascii="Arial" w:hAnsi="Arial" w:cs="Arial"/>
        </w:rPr>
        <w:t>II</w:t>
      </w:r>
    </w:p>
    <w:p w:rsidR="00365C89" w:rsidRDefault="00365C89" w:rsidP="004C2545">
      <w:pPr>
        <w:spacing w:after="0"/>
        <w:jc w:val="center"/>
        <w:rPr>
          <w:rFonts w:ascii="Arial" w:hAnsi="Arial" w:cs="Arial"/>
        </w:rPr>
      </w:pPr>
    </w:p>
    <w:p w:rsidR="00600B7A" w:rsidRDefault="00600B7A" w:rsidP="004C2545">
      <w:pPr>
        <w:spacing w:after="0"/>
        <w:jc w:val="center"/>
        <w:rPr>
          <w:rFonts w:ascii="Arial" w:hAnsi="Arial" w:cs="Arial"/>
        </w:rPr>
      </w:pPr>
      <w:r>
        <w:rPr>
          <w:rFonts w:ascii="Arial" w:hAnsi="Arial" w:cs="Arial"/>
        </w:rPr>
        <w:t>CONSIDERACION Y APROBACION DE LAS ACTAS NROS 16 Y 17 CORRESPONDIENTES A LAS SESIONES DE LOS DIAS 12 Y 13 DE MAYO DE 2020</w:t>
      </w:r>
    </w:p>
    <w:p w:rsidR="00600B7A" w:rsidRDefault="00600B7A" w:rsidP="004C2545">
      <w:pPr>
        <w:spacing w:after="0"/>
        <w:jc w:val="center"/>
        <w:rPr>
          <w:rFonts w:ascii="Arial" w:hAnsi="Arial" w:cs="Arial"/>
        </w:rPr>
      </w:pPr>
    </w:p>
    <w:p w:rsidR="00600B7A" w:rsidRDefault="00600B7A" w:rsidP="004C2545">
      <w:pPr>
        <w:spacing w:after="0"/>
        <w:jc w:val="center"/>
        <w:rPr>
          <w:rFonts w:ascii="Arial" w:hAnsi="Arial" w:cs="Arial"/>
        </w:rPr>
      </w:pPr>
      <w:r>
        <w:rPr>
          <w:rFonts w:ascii="Arial" w:hAnsi="Arial" w:cs="Arial"/>
        </w:rPr>
        <w:t>III</w:t>
      </w:r>
    </w:p>
    <w:p w:rsidR="00600B7A" w:rsidRPr="00D2758C" w:rsidRDefault="00600B7A" w:rsidP="004C2545">
      <w:pPr>
        <w:spacing w:after="0"/>
        <w:jc w:val="center"/>
        <w:rPr>
          <w:rFonts w:ascii="Arial" w:hAnsi="Arial" w:cs="Arial"/>
        </w:rPr>
      </w:pPr>
    </w:p>
    <w:p w:rsidR="0061539E" w:rsidRDefault="0061539E" w:rsidP="00EF0B3A">
      <w:pPr>
        <w:spacing w:after="0"/>
        <w:jc w:val="both"/>
        <w:rPr>
          <w:rFonts w:ascii="Arial" w:hAnsi="Arial" w:cs="Arial"/>
        </w:rPr>
      </w:pPr>
      <w:r>
        <w:rPr>
          <w:rFonts w:ascii="Arial" w:hAnsi="Arial" w:cs="Arial"/>
        </w:rPr>
        <w:t>CITACION A</w:t>
      </w:r>
      <w:r w:rsidR="00E5721B">
        <w:rPr>
          <w:rFonts w:ascii="Arial" w:hAnsi="Arial" w:cs="Arial"/>
        </w:rPr>
        <w:t xml:space="preserve">L </w:t>
      </w:r>
      <w:r>
        <w:rPr>
          <w:rFonts w:ascii="Arial" w:hAnsi="Arial" w:cs="Arial"/>
        </w:rPr>
        <w:t xml:space="preserve">SEÑOR </w:t>
      </w:r>
      <w:r w:rsidR="00B37724">
        <w:rPr>
          <w:rFonts w:ascii="Arial" w:hAnsi="Arial" w:cs="Arial"/>
        </w:rPr>
        <w:t xml:space="preserve">MINISTRO DE HACIENDA Y CREDITO PUBLICO, </w:t>
      </w:r>
      <w:r>
        <w:rPr>
          <w:rFonts w:ascii="Arial" w:hAnsi="Arial" w:cs="Arial"/>
        </w:rPr>
        <w:t>DOCTOR</w:t>
      </w:r>
      <w:r w:rsidR="00E5721B">
        <w:rPr>
          <w:rFonts w:ascii="Arial" w:hAnsi="Arial" w:cs="Arial"/>
        </w:rPr>
        <w:t xml:space="preserve"> </w:t>
      </w:r>
      <w:r w:rsidR="00B37724">
        <w:rPr>
          <w:rFonts w:ascii="Arial" w:hAnsi="Arial" w:cs="Arial"/>
        </w:rPr>
        <w:t>ALBERTO CARRASQUILLA BARRERA</w:t>
      </w:r>
      <w:r>
        <w:rPr>
          <w:rFonts w:ascii="Arial" w:hAnsi="Arial" w:cs="Arial"/>
        </w:rPr>
        <w:t xml:space="preserve">, PARA QUE </w:t>
      </w:r>
      <w:r w:rsidR="00E52556">
        <w:rPr>
          <w:rFonts w:ascii="Arial" w:hAnsi="Arial" w:cs="Arial"/>
        </w:rPr>
        <w:t xml:space="preserve">EXPLIQUE LAS MEDIDAS ECONOMICAS ASUMIDAS POR EL GOBIERNO NACIONAL PARA RESPONDER A LA CRISIS CREADA POR LA PANDEMIA, DE </w:t>
      </w:r>
      <w:r w:rsidR="0036299D">
        <w:rPr>
          <w:rFonts w:ascii="Arial" w:hAnsi="Arial" w:cs="Arial"/>
        </w:rPr>
        <w:t>A</w:t>
      </w:r>
      <w:r w:rsidR="00E52556">
        <w:rPr>
          <w:rFonts w:ascii="Arial" w:hAnsi="Arial" w:cs="Arial"/>
        </w:rPr>
        <w:t>CUERDO A</w:t>
      </w:r>
      <w:r w:rsidR="00E5721B">
        <w:rPr>
          <w:rFonts w:ascii="Arial" w:hAnsi="Arial" w:cs="Arial"/>
        </w:rPr>
        <w:t xml:space="preserve"> LA</w:t>
      </w:r>
      <w:r w:rsidR="00EF0B3A">
        <w:rPr>
          <w:rFonts w:ascii="Arial" w:hAnsi="Arial" w:cs="Arial"/>
        </w:rPr>
        <w:t xml:space="preserve"> PROPOSICION Nº</w:t>
      </w:r>
      <w:r>
        <w:rPr>
          <w:rFonts w:ascii="Arial" w:hAnsi="Arial" w:cs="Arial"/>
        </w:rPr>
        <w:t>1</w:t>
      </w:r>
      <w:r w:rsidR="00E52556">
        <w:rPr>
          <w:rFonts w:ascii="Arial" w:hAnsi="Arial" w:cs="Arial"/>
        </w:rPr>
        <w:t>7</w:t>
      </w:r>
      <w:r w:rsidR="00EF0B3A">
        <w:rPr>
          <w:rFonts w:ascii="Arial" w:hAnsi="Arial" w:cs="Arial"/>
        </w:rPr>
        <w:t>,</w:t>
      </w:r>
      <w:r>
        <w:rPr>
          <w:rFonts w:ascii="Arial" w:hAnsi="Arial" w:cs="Arial"/>
        </w:rPr>
        <w:t xml:space="preserve"> SUSCRITA POR EL H.S. </w:t>
      </w:r>
      <w:r w:rsidR="00E52556">
        <w:rPr>
          <w:rFonts w:ascii="Arial" w:hAnsi="Arial" w:cs="Arial"/>
        </w:rPr>
        <w:t>GUSTAVO BOLIVAR MORENO.</w:t>
      </w:r>
    </w:p>
    <w:p w:rsidR="00E5721B" w:rsidRDefault="004629E1" w:rsidP="00EF0B3A">
      <w:pPr>
        <w:spacing w:after="0"/>
        <w:jc w:val="both"/>
        <w:rPr>
          <w:rFonts w:ascii="Arial" w:hAnsi="Arial" w:cs="Arial"/>
        </w:rPr>
      </w:pPr>
      <w:r>
        <w:rPr>
          <w:rFonts w:ascii="Arial" w:hAnsi="Arial" w:cs="Arial"/>
        </w:rPr>
        <w:t>PROPOSICIÓN ADITIVA (21) SUSCRITA POR EL HS. IVÁN MARULANDA, INVITACIÓN AL DOCTOR LUIS JORGE GARAY.</w:t>
      </w:r>
    </w:p>
    <w:p w:rsidR="004629E1" w:rsidRDefault="004629E1" w:rsidP="00365C89">
      <w:pPr>
        <w:spacing w:after="0" w:line="240" w:lineRule="auto"/>
        <w:jc w:val="both"/>
        <w:rPr>
          <w:rFonts w:ascii="Arial" w:eastAsia="Times New Roman" w:hAnsi="Arial" w:cs="Arial"/>
          <w:sz w:val="21"/>
          <w:szCs w:val="21"/>
          <w:lang w:val="es-CO" w:eastAsia="es-ES_tradnl"/>
        </w:rPr>
      </w:pPr>
    </w:p>
    <w:p w:rsidR="00E52556" w:rsidRPr="00EF0B3A" w:rsidRDefault="0088032B" w:rsidP="00EF0B3A">
      <w:pPr>
        <w:spacing w:after="0" w:line="240" w:lineRule="auto"/>
        <w:jc w:val="center"/>
        <w:rPr>
          <w:rFonts w:ascii="Arial" w:eastAsia="Times New Roman" w:hAnsi="Arial" w:cs="Arial"/>
          <w:b/>
          <w:sz w:val="24"/>
          <w:szCs w:val="24"/>
          <w:lang w:val="es-CO" w:eastAsia="es-ES_tradnl"/>
        </w:rPr>
      </w:pPr>
      <w:r w:rsidRPr="00EF0B3A">
        <w:rPr>
          <w:rFonts w:ascii="Arial" w:eastAsia="Times New Roman" w:hAnsi="Arial" w:cs="Arial"/>
          <w:b/>
          <w:sz w:val="24"/>
          <w:szCs w:val="24"/>
          <w:lang w:val="es-CO" w:eastAsia="es-ES_tradnl"/>
        </w:rPr>
        <w:t>CUESTIONARIO PARA EL MINISTERIO DE HACIENDA</w:t>
      </w:r>
      <w:r>
        <w:rPr>
          <w:rFonts w:ascii="Arial" w:eastAsia="Times New Roman" w:hAnsi="Arial" w:cs="Arial"/>
          <w:b/>
          <w:sz w:val="24"/>
          <w:szCs w:val="24"/>
          <w:lang w:val="es-CO" w:eastAsia="es-ES_tradnl"/>
        </w:rPr>
        <w:t>.</w:t>
      </w:r>
      <w:bookmarkStart w:id="0" w:name="_GoBack"/>
      <w:bookmarkEnd w:id="0"/>
    </w:p>
    <w:p w:rsidR="00E52556" w:rsidRDefault="00E52556" w:rsidP="00E52556">
      <w:pPr>
        <w:spacing w:after="0" w:line="240" w:lineRule="auto"/>
        <w:ind w:left="708"/>
        <w:jc w:val="both"/>
        <w:rPr>
          <w:rFonts w:ascii="Arial" w:eastAsia="Times New Roman" w:hAnsi="Arial" w:cs="Arial"/>
          <w:sz w:val="21"/>
          <w:szCs w:val="21"/>
          <w:lang w:val="es-CO" w:eastAsia="es-ES_tradnl"/>
        </w:rPr>
      </w:pPr>
    </w:p>
    <w:p w:rsidR="00E52556" w:rsidRDefault="00E52556" w:rsidP="00E52556">
      <w:pPr>
        <w:pStyle w:val="Prrafodelista"/>
        <w:numPr>
          <w:ilvl w:val="0"/>
          <w:numId w:val="12"/>
        </w:numPr>
        <w:spacing w:after="0" w:line="240" w:lineRule="auto"/>
        <w:jc w:val="both"/>
        <w:rPr>
          <w:rFonts w:ascii="Arial" w:eastAsia="Times New Roman" w:hAnsi="Arial" w:cs="Arial"/>
          <w:sz w:val="21"/>
          <w:szCs w:val="21"/>
          <w:lang w:val="es-CO" w:eastAsia="es-ES_tradnl"/>
        </w:rPr>
      </w:pPr>
      <w:r w:rsidRPr="00E52556">
        <w:rPr>
          <w:rFonts w:ascii="Arial" w:eastAsia="Times New Roman" w:hAnsi="Arial" w:cs="Arial"/>
          <w:sz w:val="21"/>
          <w:szCs w:val="21"/>
          <w:lang w:val="es-CO" w:eastAsia="es-ES_tradnl"/>
        </w:rPr>
        <w:t xml:space="preserve">Sírvase informar el costo económico causado por las medidas de control de la expansión de la pandemia del SarsCov2 o COVID 19 en Colombia, discriminando las demandas de nuevos recursos para la atención sanitaria, y las medidas de emergencia para paliar los efectos económicos de la cuarentena obligatoria. </w:t>
      </w:r>
    </w:p>
    <w:p w:rsidR="00E52556" w:rsidRDefault="00E52556" w:rsidP="00E52556">
      <w:pPr>
        <w:pStyle w:val="Prrafodelista"/>
        <w:numPr>
          <w:ilvl w:val="0"/>
          <w:numId w:val="12"/>
        </w:numPr>
        <w:spacing w:after="0" w:line="240" w:lineRule="auto"/>
        <w:jc w:val="both"/>
        <w:rPr>
          <w:rFonts w:ascii="Arial" w:eastAsia="Times New Roman" w:hAnsi="Arial" w:cs="Arial"/>
          <w:sz w:val="21"/>
          <w:szCs w:val="21"/>
          <w:lang w:val="es-CO" w:eastAsia="es-ES_tradnl"/>
        </w:rPr>
      </w:pPr>
      <w:r w:rsidRPr="00E52556">
        <w:rPr>
          <w:rFonts w:ascii="Arial" w:eastAsia="Times New Roman" w:hAnsi="Arial" w:cs="Arial"/>
          <w:sz w:val="21"/>
          <w:szCs w:val="21"/>
          <w:lang w:val="es-CO" w:eastAsia="es-ES_tradnl"/>
        </w:rPr>
        <w:t xml:space="preserve">Cuáles son las estimaciones del impacto macroeconómico de las medidas de control de la pandemia en Colombia no solo en materia de crecimiento económico, sino también de inflación, balanza de pagos, desempleo, pobreza y desigualdad. </w:t>
      </w:r>
    </w:p>
    <w:p w:rsidR="00E52556" w:rsidRDefault="00E52556" w:rsidP="00E52556">
      <w:pPr>
        <w:pStyle w:val="Prrafodelista"/>
        <w:numPr>
          <w:ilvl w:val="0"/>
          <w:numId w:val="12"/>
        </w:numPr>
        <w:spacing w:after="0" w:line="240" w:lineRule="auto"/>
        <w:jc w:val="both"/>
        <w:rPr>
          <w:rFonts w:ascii="Arial" w:eastAsia="Times New Roman" w:hAnsi="Arial" w:cs="Arial"/>
          <w:sz w:val="21"/>
          <w:szCs w:val="21"/>
          <w:lang w:val="es-CO" w:eastAsia="es-ES_tradnl"/>
        </w:rPr>
      </w:pPr>
      <w:r w:rsidRPr="00E52556">
        <w:rPr>
          <w:rFonts w:ascii="Arial" w:eastAsia="Times New Roman" w:hAnsi="Arial" w:cs="Arial"/>
          <w:sz w:val="21"/>
          <w:szCs w:val="21"/>
          <w:lang w:val="es-CO" w:eastAsia="es-ES_tradnl"/>
        </w:rPr>
        <w:t xml:space="preserve">Describa brevemente las acciones que ha emprendido el Ministerio para hacer frente a la crisis económica y la magnitud total de recursos que se requieren para atender las consecuencias económicas de la pandemia, así como los planes para su financiación. </w:t>
      </w:r>
    </w:p>
    <w:p w:rsidR="00E52556" w:rsidRDefault="00E52556" w:rsidP="00E52556">
      <w:pPr>
        <w:pStyle w:val="Prrafodelista"/>
        <w:numPr>
          <w:ilvl w:val="0"/>
          <w:numId w:val="12"/>
        </w:numPr>
        <w:spacing w:after="0" w:line="240" w:lineRule="auto"/>
        <w:jc w:val="both"/>
        <w:rPr>
          <w:rFonts w:ascii="Arial" w:eastAsia="Times New Roman" w:hAnsi="Arial" w:cs="Arial"/>
          <w:sz w:val="21"/>
          <w:szCs w:val="21"/>
          <w:lang w:val="es-CO" w:eastAsia="es-ES_tradnl"/>
        </w:rPr>
      </w:pPr>
      <w:r w:rsidRPr="00E52556">
        <w:rPr>
          <w:rFonts w:ascii="Arial" w:eastAsia="Times New Roman" w:hAnsi="Arial" w:cs="Arial"/>
          <w:sz w:val="21"/>
          <w:szCs w:val="21"/>
          <w:lang w:val="es-CO" w:eastAsia="es-ES_tradnl"/>
        </w:rPr>
        <w:t xml:space="preserve">Describa las acciones del Ministerio a su cargo para proveer los recursos requeridos para atender la pandemia en sus diferentes fases, especialmente en la fase de contención. </w:t>
      </w:r>
    </w:p>
    <w:p w:rsidR="00E52556" w:rsidRDefault="00E52556" w:rsidP="00E52556">
      <w:pPr>
        <w:pStyle w:val="Prrafodelista"/>
        <w:numPr>
          <w:ilvl w:val="0"/>
          <w:numId w:val="12"/>
        </w:numPr>
        <w:spacing w:after="0" w:line="240" w:lineRule="auto"/>
        <w:jc w:val="both"/>
        <w:rPr>
          <w:rFonts w:ascii="Arial" w:eastAsia="Times New Roman" w:hAnsi="Arial" w:cs="Arial"/>
          <w:sz w:val="21"/>
          <w:szCs w:val="21"/>
          <w:lang w:val="es-CO" w:eastAsia="es-ES_tradnl"/>
        </w:rPr>
      </w:pPr>
      <w:r w:rsidRPr="00E52556">
        <w:rPr>
          <w:rFonts w:ascii="Arial" w:eastAsia="Times New Roman" w:hAnsi="Arial" w:cs="Arial"/>
          <w:sz w:val="21"/>
          <w:szCs w:val="21"/>
          <w:lang w:val="es-CO" w:eastAsia="es-ES_tradnl"/>
        </w:rPr>
        <w:lastRenderedPageBreak/>
        <w:t xml:space="preserve">Informe si el Ministerio recibió solicitudes adicionales de recursos para la vigencia 2020 por parte del Ministerio de Salud o sus entidades adscritas y vinculadas, relacionadas con medidas de contención o aumento de la capacidad del sistema nacional de Salud, y en tal caso por favor informar cuando se recibieron dichas solicitudes y el valor de estas. </w:t>
      </w:r>
    </w:p>
    <w:p w:rsidR="00E52556" w:rsidRDefault="00E52556" w:rsidP="00E52556">
      <w:pPr>
        <w:pStyle w:val="Prrafodelista"/>
        <w:numPr>
          <w:ilvl w:val="0"/>
          <w:numId w:val="12"/>
        </w:numPr>
        <w:spacing w:after="0" w:line="240" w:lineRule="auto"/>
        <w:jc w:val="both"/>
        <w:rPr>
          <w:rFonts w:ascii="Arial" w:eastAsia="Times New Roman" w:hAnsi="Arial" w:cs="Arial"/>
          <w:sz w:val="21"/>
          <w:szCs w:val="21"/>
          <w:lang w:val="es-CO" w:eastAsia="es-ES_tradnl"/>
        </w:rPr>
      </w:pPr>
      <w:r w:rsidRPr="00E52556">
        <w:rPr>
          <w:rFonts w:ascii="Arial" w:eastAsia="Times New Roman" w:hAnsi="Arial" w:cs="Arial"/>
          <w:sz w:val="21"/>
          <w:szCs w:val="21"/>
          <w:lang w:val="es-CO" w:eastAsia="es-ES_tradnl"/>
        </w:rPr>
        <w:t xml:space="preserve">En declaraciones a la prensa, el Ministro ha señalado que habrá una reforma tributaria este año, indique las líneas generales de dicha reforma, las estimaciones de recaudo y sobre que tipo de contribuyentes recaerá el peso de dichas medidas. </w:t>
      </w:r>
    </w:p>
    <w:p w:rsidR="00E52556" w:rsidRDefault="00E52556" w:rsidP="00E52556">
      <w:pPr>
        <w:pStyle w:val="Prrafodelista"/>
        <w:numPr>
          <w:ilvl w:val="0"/>
          <w:numId w:val="12"/>
        </w:numPr>
        <w:spacing w:after="0" w:line="240" w:lineRule="auto"/>
        <w:jc w:val="both"/>
        <w:rPr>
          <w:rFonts w:ascii="Arial" w:eastAsia="Times New Roman" w:hAnsi="Arial" w:cs="Arial"/>
          <w:sz w:val="21"/>
          <w:szCs w:val="21"/>
          <w:lang w:val="es-CO" w:eastAsia="es-ES_tradnl"/>
        </w:rPr>
      </w:pPr>
      <w:r w:rsidRPr="00E52556">
        <w:rPr>
          <w:rFonts w:ascii="Arial" w:eastAsia="Times New Roman" w:hAnsi="Arial" w:cs="Arial"/>
          <w:sz w:val="21"/>
          <w:szCs w:val="21"/>
          <w:lang w:val="es-CO" w:eastAsia="es-ES_tradnl"/>
        </w:rPr>
        <w:t xml:space="preserve">Indique si el Ministerio ha considerado solicitar créditos al Banco de la República, con el fin de contar recursos para atender las necesidades impuestas por la pandemia. </w:t>
      </w:r>
    </w:p>
    <w:p w:rsidR="00702C0D" w:rsidRDefault="00E52556" w:rsidP="00E52556">
      <w:pPr>
        <w:pStyle w:val="Prrafodelista"/>
        <w:numPr>
          <w:ilvl w:val="0"/>
          <w:numId w:val="12"/>
        </w:numPr>
        <w:spacing w:after="0" w:line="240" w:lineRule="auto"/>
        <w:jc w:val="both"/>
        <w:rPr>
          <w:rFonts w:ascii="Arial" w:eastAsia="Times New Roman" w:hAnsi="Arial" w:cs="Arial"/>
          <w:sz w:val="21"/>
          <w:szCs w:val="21"/>
          <w:lang w:val="es-CO" w:eastAsia="es-ES_tradnl"/>
        </w:rPr>
      </w:pPr>
      <w:r w:rsidRPr="00E52556">
        <w:rPr>
          <w:rFonts w:ascii="Arial" w:eastAsia="Times New Roman" w:hAnsi="Arial" w:cs="Arial"/>
          <w:sz w:val="21"/>
          <w:szCs w:val="21"/>
          <w:lang w:val="es-CO" w:eastAsia="es-ES_tradnl"/>
        </w:rPr>
        <w:t xml:space="preserve">Refiera información sobre las condiciones de los créditos solicitados a instituciones financieras multilaterales, el uso que se les va a dar a los mismos, y como afectan estos créditos la capacidad de solvencia del Gobierno Nacional. </w:t>
      </w:r>
    </w:p>
    <w:p w:rsidR="00E52556" w:rsidRPr="00E52556" w:rsidRDefault="00E52556" w:rsidP="00E52556">
      <w:pPr>
        <w:pStyle w:val="Prrafodelista"/>
        <w:numPr>
          <w:ilvl w:val="0"/>
          <w:numId w:val="12"/>
        </w:numPr>
        <w:spacing w:after="0" w:line="240" w:lineRule="auto"/>
        <w:jc w:val="both"/>
        <w:rPr>
          <w:rFonts w:ascii="Arial" w:eastAsia="Times New Roman" w:hAnsi="Arial" w:cs="Arial"/>
          <w:sz w:val="21"/>
          <w:szCs w:val="21"/>
          <w:lang w:val="es-CO" w:eastAsia="es-ES_tradnl"/>
        </w:rPr>
      </w:pPr>
      <w:r w:rsidRPr="00E52556">
        <w:rPr>
          <w:rFonts w:ascii="Arial" w:eastAsia="Times New Roman" w:hAnsi="Arial" w:cs="Arial"/>
          <w:sz w:val="21"/>
          <w:szCs w:val="21"/>
          <w:lang w:val="es-CO" w:eastAsia="es-ES_tradnl"/>
        </w:rPr>
        <w:t>Refiera información sobre el uso de los recursos del Fondo de Mitigación de Emergencias y cuales son sus ejecuciones reales y previstas durante el resto de la vigencia fiscal.</w:t>
      </w:r>
    </w:p>
    <w:p w:rsidR="0061539E" w:rsidRDefault="0061539E" w:rsidP="00F25D30">
      <w:pPr>
        <w:spacing w:after="0"/>
        <w:jc w:val="center"/>
        <w:rPr>
          <w:rFonts w:ascii="Arial" w:hAnsi="Arial" w:cs="Arial"/>
          <w:lang w:val="es-CO"/>
        </w:rPr>
      </w:pPr>
    </w:p>
    <w:p w:rsidR="00365C89" w:rsidRPr="00E52556" w:rsidRDefault="00365C89" w:rsidP="00F25D30">
      <w:pPr>
        <w:spacing w:after="0"/>
        <w:jc w:val="center"/>
        <w:rPr>
          <w:rFonts w:ascii="Arial" w:hAnsi="Arial" w:cs="Arial"/>
          <w:lang w:val="es-CO"/>
        </w:rPr>
      </w:pPr>
    </w:p>
    <w:p w:rsidR="0061539E" w:rsidRDefault="00AC2B6C" w:rsidP="00F52FF1">
      <w:pPr>
        <w:spacing w:after="0"/>
        <w:jc w:val="center"/>
        <w:rPr>
          <w:rFonts w:ascii="Arial" w:hAnsi="Arial" w:cs="Arial"/>
        </w:rPr>
      </w:pPr>
      <w:r w:rsidRPr="00F52FF1">
        <w:rPr>
          <w:rFonts w:ascii="Arial" w:hAnsi="Arial" w:cs="Arial"/>
        </w:rPr>
        <w:t>I</w:t>
      </w:r>
      <w:r w:rsidR="00600B7A">
        <w:rPr>
          <w:rFonts w:ascii="Arial" w:hAnsi="Arial" w:cs="Arial"/>
        </w:rPr>
        <w:t>V</w:t>
      </w:r>
    </w:p>
    <w:p w:rsidR="00600B7A" w:rsidRPr="00D2758C" w:rsidRDefault="00600B7A" w:rsidP="00F52FF1">
      <w:pPr>
        <w:spacing w:after="0"/>
        <w:jc w:val="center"/>
        <w:rPr>
          <w:rFonts w:ascii="Arial" w:hAnsi="Arial" w:cs="Arial"/>
        </w:rPr>
      </w:pPr>
    </w:p>
    <w:p w:rsidR="003E69CC" w:rsidRPr="00F52FF1" w:rsidRDefault="002A08E4" w:rsidP="007C42D5">
      <w:pPr>
        <w:spacing w:after="0"/>
        <w:jc w:val="center"/>
        <w:rPr>
          <w:rFonts w:ascii="Arial" w:hAnsi="Arial" w:cs="Arial"/>
        </w:rPr>
      </w:pPr>
      <w:r w:rsidRPr="00F52FF1">
        <w:rPr>
          <w:rFonts w:ascii="Arial" w:hAnsi="Arial" w:cs="Arial"/>
        </w:rPr>
        <w:t>LO QUE PROPONGAN LOS HONORABLES SENADORES</w:t>
      </w:r>
    </w:p>
    <w:p w:rsidR="00F25D30" w:rsidRPr="00F52FF1" w:rsidRDefault="00F25D30" w:rsidP="00F52FF1">
      <w:pPr>
        <w:spacing w:after="0"/>
        <w:rPr>
          <w:rFonts w:ascii="Arial" w:hAnsi="Arial" w:cs="Arial"/>
        </w:rPr>
      </w:pPr>
    </w:p>
    <w:p w:rsidR="00AE490C" w:rsidRDefault="003E69CC" w:rsidP="00BB6966">
      <w:pPr>
        <w:spacing w:after="0"/>
        <w:jc w:val="center"/>
        <w:rPr>
          <w:rFonts w:ascii="Arial" w:hAnsi="Arial" w:cs="Arial"/>
        </w:rPr>
      </w:pPr>
      <w:r w:rsidRPr="00F52FF1">
        <w:rPr>
          <w:rFonts w:ascii="Arial" w:hAnsi="Arial" w:cs="Arial"/>
        </w:rPr>
        <w:t>V</w:t>
      </w:r>
    </w:p>
    <w:p w:rsidR="00600B7A" w:rsidRPr="00F52FF1" w:rsidRDefault="00600B7A" w:rsidP="00BB6966">
      <w:pPr>
        <w:spacing w:after="0"/>
        <w:jc w:val="center"/>
        <w:rPr>
          <w:rFonts w:ascii="Arial" w:hAnsi="Arial" w:cs="Arial"/>
        </w:rPr>
      </w:pPr>
    </w:p>
    <w:p w:rsidR="002A08E4" w:rsidRPr="00F52FF1" w:rsidRDefault="002A08E4" w:rsidP="002A08E4">
      <w:pPr>
        <w:spacing w:after="0"/>
        <w:jc w:val="center"/>
        <w:rPr>
          <w:rFonts w:ascii="Arial" w:hAnsi="Arial" w:cs="Arial"/>
        </w:rPr>
      </w:pPr>
      <w:r w:rsidRPr="00F52FF1">
        <w:rPr>
          <w:rFonts w:ascii="Arial" w:hAnsi="Arial" w:cs="Arial"/>
        </w:rPr>
        <w:t>NEGOCIOS SUSTANCIADOS POR LA PRESIDENCIA</w:t>
      </w:r>
    </w:p>
    <w:p w:rsidR="004B656F" w:rsidRPr="00F52FF1" w:rsidRDefault="004B656F" w:rsidP="00F52FF1">
      <w:pPr>
        <w:spacing w:after="0"/>
        <w:rPr>
          <w:rFonts w:ascii="Arial" w:hAnsi="Arial" w:cs="Arial"/>
        </w:rPr>
      </w:pPr>
    </w:p>
    <w:p w:rsidR="00F25D30" w:rsidRPr="00F52FF1" w:rsidRDefault="00F25D30" w:rsidP="002F24B4">
      <w:pPr>
        <w:spacing w:after="0"/>
        <w:jc w:val="center"/>
        <w:rPr>
          <w:rFonts w:ascii="Arial" w:hAnsi="Arial" w:cs="Arial"/>
        </w:rPr>
      </w:pPr>
    </w:p>
    <w:p w:rsidR="00365C89" w:rsidRDefault="00365C89" w:rsidP="00EF0B3A">
      <w:pPr>
        <w:spacing w:after="0"/>
        <w:rPr>
          <w:rFonts w:ascii="Arial" w:hAnsi="Arial" w:cs="Arial"/>
        </w:rPr>
      </w:pPr>
    </w:p>
    <w:p w:rsidR="00365C89" w:rsidRPr="00F52FF1" w:rsidRDefault="00365C89" w:rsidP="002F24B4">
      <w:pPr>
        <w:spacing w:after="0"/>
        <w:jc w:val="center"/>
        <w:rPr>
          <w:rFonts w:ascii="Arial" w:hAnsi="Arial" w:cs="Arial"/>
        </w:rPr>
      </w:pPr>
    </w:p>
    <w:p w:rsidR="00D2758C" w:rsidRPr="00F52FF1" w:rsidRDefault="00D2758C" w:rsidP="002F24B4">
      <w:pPr>
        <w:spacing w:after="0"/>
        <w:jc w:val="center"/>
        <w:rPr>
          <w:rFonts w:ascii="Arial" w:hAnsi="Arial" w:cs="Arial"/>
          <w:b/>
          <w:bCs/>
        </w:rPr>
      </w:pPr>
      <w:r w:rsidRPr="00F52FF1">
        <w:rPr>
          <w:rFonts w:ascii="Arial" w:hAnsi="Arial" w:cs="Arial"/>
          <w:b/>
          <w:bCs/>
        </w:rPr>
        <w:t>RAFAEL OYOLA ORDOSGOITIA</w:t>
      </w:r>
    </w:p>
    <w:p w:rsidR="00D2758C" w:rsidRPr="00F52FF1" w:rsidRDefault="00D2758C" w:rsidP="002F24B4">
      <w:pPr>
        <w:spacing w:after="0"/>
        <w:jc w:val="center"/>
        <w:rPr>
          <w:rFonts w:ascii="Arial" w:hAnsi="Arial" w:cs="Arial"/>
        </w:rPr>
      </w:pPr>
      <w:r w:rsidRPr="00F52FF1">
        <w:rPr>
          <w:rFonts w:ascii="Arial" w:hAnsi="Arial" w:cs="Arial"/>
        </w:rPr>
        <w:t>Secretario</w:t>
      </w:r>
    </w:p>
    <w:sectPr w:rsidR="00D2758C" w:rsidRPr="00F52FF1" w:rsidSect="00AC2B6C">
      <w:headerReference w:type="default" r:id="rId9"/>
      <w:footerReference w:type="default" r:id="rId10"/>
      <w:pgSz w:w="12242" w:h="15842" w:code="1"/>
      <w:pgMar w:top="1701" w:right="1327" w:bottom="1701" w:left="1417" w:header="4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2869" w:rsidRDefault="00452869">
      <w:pPr>
        <w:spacing w:after="0" w:line="240" w:lineRule="auto"/>
      </w:pPr>
      <w:r>
        <w:separator/>
      </w:r>
    </w:p>
  </w:endnote>
  <w:endnote w:type="continuationSeparator" w:id="0">
    <w:p w:rsidR="00452869" w:rsidRDefault="004528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E16" w:rsidRPr="001B4E16" w:rsidRDefault="00226E7C" w:rsidP="001B4E16">
    <w:pPr>
      <w:pStyle w:val="Piedepgina"/>
      <w:jc w:val="center"/>
      <w:rPr>
        <w:sz w:val="20"/>
        <w:szCs w:val="20"/>
      </w:rPr>
    </w:pPr>
    <w:r>
      <w:rPr>
        <w:noProof/>
        <w:sz w:val="20"/>
        <w:szCs w:val="20"/>
        <w:lang w:val="es-CO" w:eastAsia="es-CO"/>
      </w:rPr>
      <w:drawing>
        <wp:inline distT="0" distB="0" distL="0" distR="0" wp14:anchorId="5D36B961" wp14:editId="177295FB">
          <wp:extent cx="3114675" cy="26670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rsidR="001B4E16" w:rsidRPr="001B4E16" w:rsidRDefault="00226E7C" w:rsidP="001B4E16">
    <w:pPr>
      <w:pStyle w:val="Piedepgina"/>
      <w:jc w:val="center"/>
      <w:rPr>
        <w:sz w:val="20"/>
        <w:szCs w:val="20"/>
      </w:rPr>
    </w:pPr>
    <w:r w:rsidRPr="001B4E16">
      <w:rPr>
        <w:sz w:val="20"/>
        <w:szCs w:val="20"/>
      </w:rPr>
      <w:t>Edificio Nuevo del Congreso – Carrera7 No.8-68 Ofc.234</w:t>
    </w:r>
  </w:p>
  <w:p w:rsidR="001B4E16" w:rsidRPr="001B4E16" w:rsidRDefault="00226E7C" w:rsidP="001B4E16">
    <w:pPr>
      <w:pStyle w:val="Piedepgina"/>
      <w:jc w:val="center"/>
      <w:rPr>
        <w:sz w:val="20"/>
        <w:szCs w:val="20"/>
      </w:rPr>
    </w:pPr>
    <w:r w:rsidRPr="001B4E16">
      <w:rPr>
        <w:sz w:val="20"/>
        <w:szCs w:val="20"/>
      </w:rPr>
      <w:t>Tel: 3824212 Fax: 3824216</w:t>
    </w:r>
  </w:p>
  <w:p w:rsidR="001B4E16" w:rsidRPr="001B4E16" w:rsidRDefault="00226E7C" w:rsidP="001B4E16">
    <w:pPr>
      <w:pStyle w:val="Piedepgina"/>
      <w:jc w:val="center"/>
      <w:rPr>
        <w:b/>
      </w:rPr>
    </w:pPr>
    <w:r w:rsidRPr="001B4E16">
      <w:rPr>
        <w:sz w:val="20"/>
        <w:szCs w:val="20"/>
      </w:rPr>
      <w:t>www.senado.gov.co</w:t>
    </w:r>
  </w:p>
  <w:p w:rsidR="001B4E16" w:rsidRDefault="0045286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2869" w:rsidRDefault="00452869">
      <w:pPr>
        <w:spacing w:after="0" w:line="240" w:lineRule="auto"/>
      </w:pPr>
      <w:r>
        <w:separator/>
      </w:r>
    </w:p>
  </w:footnote>
  <w:footnote w:type="continuationSeparator" w:id="0">
    <w:p w:rsidR="00452869" w:rsidRDefault="0045286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0A99" w:rsidRDefault="00F70A99" w:rsidP="00AC2B6C">
    <w:pPr>
      <w:pStyle w:val="Encabezado"/>
      <w:rPr>
        <w:b/>
        <w:i/>
      </w:rPr>
    </w:pPr>
  </w:p>
  <w:p w:rsidR="00F70A99" w:rsidRDefault="00F70A99" w:rsidP="00BA1E60">
    <w:pPr>
      <w:pStyle w:val="Encabezado"/>
      <w:jc w:val="center"/>
      <w:rPr>
        <w:b/>
        <w:i/>
      </w:rPr>
    </w:pPr>
  </w:p>
  <w:p w:rsidR="00BA1E60" w:rsidRDefault="00226E7C" w:rsidP="00BA1E60">
    <w:pPr>
      <w:pStyle w:val="Encabezado"/>
      <w:jc w:val="center"/>
      <w:rPr>
        <w:b/>
        <w:i/>
      </w:rPr>
    </w:pPr>
    <w:r>
      <w:rPr>
        <w:b/>
        <w:i/>
        <w:noProof/>
        <w:lang w:val="es-CO" w:eastAsia="es-CO"/>
      </w:rPr>
      <w:drawing>
        <wp:inline distT="0" distB="0" distL="0" distR="0" wp14:anchorId="63EB22A0" wp14:editId="4E9C4CAF">
          <wp:extent cx="2472267" cy="707005"/>
          <wp:effectExtent l="0" t="0" r="4445" b="444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98677" cy="714558"/>
                  </a:xfrm>
                  <a:prstGeom prst="rect">
                    <a:avLst/>
                  </a:prstGeom>
                  <a:noFill/>
                  <a:ln>
                    <a:noFill/>
                  </a:ln>
                </pic:spPr>
              </pic:pic>
            </a:graphicData>
          </a:graphic>
        </wp:inline>
      </w:drawing>
    </w:r>
  </w:p>
  <w:p w:rsidR="00365C89" w:rsidRPr="00365C89" w:rsidRDefault="00365C89" w:rsidP="00BA1E60">
    <w:pPr>
      <w:pStyle w:val="Encabezado"/>
      <w:jc w:val="center"/>
      <w:rPr>
        <w:b/>
        <w:i/>
        <w:sz w:val="16"/>
        <w:szCs w:val="16"/>
      </w:rPr>
    </w:pPr>
  </w:p>
  <w:p w:rsidR="00BA1E60" w:rsidRPr="00A766E4" w:rsidRDefault="00A766E4" w:rsidP="00BA1E60">
    <w:pPr>
      <w:pStyle w:val="Encabezado"/>
      <w:jc w:val="center"/>
      <w:rPr>
        <w:rFonts w:ascii="Arial" w:hAnsi="Arial" w:cs="Arial"/>
        <w:b/>
        <w:sz w:val="20"/>
        <w:szCs w:val="20"/>
      </w:rPr>
    </w:pPr>
    <w:r w:rsidRPr="00A766E4">
      <w:rPr>
        <w:rFonts w:ascii="Arial" w:hAnsi="Arial" w:cs="Arial"/>
        <w:b/>
        <w:sz w:val="20"/>
        <w:szCs w:val="20"/>
      </w:rPr>
      <w:t>COMISIÓN TERCERA CONSTITUCIONAL PERMANENTE</w:t>
    </w:r>
  </w:p>
  <w:p w:rsidR="00BA1E60" w:rsidRPr="00365C89" w:rsidRDefault="00452869">
    <w:pPr>
      <w:pStyle w:val="Encabezado"/>
      <w:rPr>
        <w:sz w:val="32"/>
        <w:szCs w:val="3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3175E0"/>
    <w:multiLevelType w:val="hybridMultilevel"/>
    <w:tmpl w:val="9FD05736"/>
    <w:lvl w:ilvl="0" w:tplc="A51E1E9C">
      <w:start w:val="1"/>
      <w:numFmt w:val="decimal"/>
      <w:lvlText w:val="%1."/>
      <w:lvlJc w:val="left"/>
      <w:pPr>
        <w:ind w:left="1068" w:hanging="360"/>
      </w:pPr>
      <w:rPr>
        <w:rFonts w:hint="default"/>
      </w:rPr>
    </w:lvl>
    <w:lvl w:ilvl="1" w:tplc="040A0019" w:tentative="1">
      <w:start w:val="1"/>
      <w:numFmt w:val="lowerLetter"/>
      <w:lvlText w:val="%2."/>
      <w:lvlJc w:val="left"/>
      <w:pPr>
        <w:ind w:left="1788" w:hanging="360"/>
      </w:pPr>
    </w:lvl>
    <w:lvl w:ilvl="2" w:tplc="040A001B" w:tentative="1">
      <w:start w:val="1"/>
      <w:numFmt w:val="lowerRoman"/>
      <w:lvlText w:val="%3."/>
      <w:lvlJc w:val="right"/>
      <w:pPr>
        <w:ind w:left="2508" w:hanging="180"/>
      </w:pPr>
    </w:lvl>
    <w:lvl w:ilvl="3" w:tplc="040A000F" w:tentative="1">
      <w:start w:val="1"/>
      <w:numFmt w:val="decimal"/>
      <w:lvlText w:val="%4."/>
      <w:lvlJc w:val="left"/>
      <w:pPr>
        <w:ind w:left="3228" w:hanging="360"/>
      </w:pPr>
    </w:lvl>
    <w:lvl w:ilvl="4" w:tplc="040A0019" w:tentative="1">
      <w:start w:val="1"/>
      <w:numFmt w:val="lowerLetter"/>
      <w:lvlText w:val="%5."/>
      <w:lvlJc w:val="left"/>
      <w:pPr>
        <w:ind w:left="3948" w:hanging="360"/>
      </w:pPr>
    </w:lvl>
    <w:lvl w:ilvl="5" w:tplc="040A001B" w:tentative="1">
      <w:start w:val="1"/>
      <w:numFmt w:val="lowerRoman"/>
      <w:lvlText w:val="%6."/>
      <w:lvlJc w:val="right"/>
      <w:pPr>
        <w:ind w:left="4668" w:hanging="180"/>
      </w:pPr>
    </w:lvl>
    <w:lvl w:ilvl="6" w:tplc="040A000F" w:tentative="1">
      <w:start w:val="1"/>
      <w:numFmt w:val="decimal"/>
      <w:lvlText w:val="%7."/>
      <w:lvlJc w:val="left"/>
      <w:pPr>
        <w:ind w:left="5388" w:hanging="360"/>
      </w:pPr>
    </w:lvl>
    <w:lvl w:ilvl="7" w:tplc="040A0019" w:tentative="1">
      <w:start w:val="1"/>
      <w:numFmt w:val="lowerLetter"/>
      <w:lvlText w:val="%8."/>
      <w:lvlJc w:val="left"/>
      <w:pPr>
        <w:ind w:left="6108" w:hanging="360"/>
      </w:pPr>
    </w:lvl>
    <w:lvl w:ilvl="8" w:tplc="040A001B" w:tentative="1">
      <w:start w:val="1"/>
      <w:numFmt w:val="lowerRoman"/>
      <w:lvlText w:val="%9."/>
      <w:lvlJc w:val="right"/>
      <w:pPr>
        <w:ind w:left="6828" w:hanging="180"/>
      </w:pPr>
    </w:lvl>
  </w:abstractNum>
  <w:abstractNum w:abstractNumId="1">
    <w:nsid w:val="0BE053FD"/>
    <w:multiLevelType w:val="hybridMultilevel"/>
    <w:tmpl w:val="42D2DD12"/>
    <w:lvl w:ilvl="0" w:tplc="5E30DBAE">
      <w:start w:val="35"/>
      <w:numFmt w:val="decimal"/>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2">
    <w:nsid w:val="11035E4E"/>
    <w:multiLevelType w:val="hybridMultilevel"/>
    <w:tmpl w:val="6D688A58"/>
    <w:lvl w:ilvl="0" w:tplc="1EF27502">
      <w:start w:val="25"/>
      <w:numFmt w:val="decimal"/>
      <w:lvlText w:val="%1"/>
      <w:lvlJc w:val="left"/>
      <w:pPr>
        <w:tabs>
          <w:tab w:val="num" w:pos="786"/>
        </w:tabs>
        <w:ind w:left="786" w:hanging="360"/>
      </w:pPr>
      <w:rPr>
        <w:rFonts w:hint="default"/>
      </w:rPr>
    </w:lvl>
    <w:lvl w:ilvl="1" w:tplc="0C0A0019" w:tentative="1">
      <w:start w:val="1"/>
      <w:numFmt w:val="lowerLetter"/>
      <w:lvlText w:val="%2."/>
      <w:lvlJc w:val="left"/>
      <w:pPr>
        <w:tabs>
          <w:tab w:val="num" w:pos="1506"/>
        </w:tabs>
        <w:ind w:left="1506" w:hanging="360"/>
      </w:pPr>
    </w:lvl>
    <w:lvl w:ilvl="2" w:tplc="0C0A001B" w:tentative="1">
      <w:start w:val="1"/>
      <w:numFmt w:val="lowerRoman"/>
      <w:lvlText w:val="%3."/>
      <w:lvlJc w:val="right"/>
      <w:pPr>
        <w:tabs>
          <w:tab w:val="num" w:pos="2226"/>
        </w:tabs>
        <w:ind w:left="2226" w:hanging="180"/>
      </w:pPr>
    </w:lvl>
    <w:lvl w:ilvl="3" w:tplc="0C0A000F" w:tentative="1">
      <w:start w:val="1"/>
      <w:numFmt w:val="decimal"/>
      <w:lvlText w:val="%4."/>
      <w:lvlJc w:val="left"/>
      <w:pPr>
        <w:tabs>
          <w:tab w:val="num" w:pos="2946"/>
        </w:tabs>
        <w:ind w:left="2946" w:hanging="360"/>
      </w:pPr>
    </w:lvl>
    <w:lvl w:ilvl="4" w:tplc="0C0A0019" w:tentative="1">
      <w:start w:val="1"/>
      <w:numFmt w:val="lowerLetter"/>
      <w:lvlText w:val="%5."/>
      <w:lvlJc w:val="left"/>
      <w:pPr>
        <w:tabs>
          <w:tab w:val="num" w:pos="3666"/>
        </w:tabs>
        <w:ind w:left="3666" w:hanging="360"/>
      </w:pPr>
    </w:lvl>
    <w:lvl w:ilvl="5" w:tplc="0C0A001B" w:tentative="1">
      <w:start w:val="1"/>
      <w:numFmt w:val="lowerRoman"/>
      <w:lvlText w:val="%6."/>
      <w:lvlJc w:val="right"/>
      <w:pPr>
        <w:tabs>
          <w:tab w:val="num" w:pos="4386"/>
        </w:tabs>
        <w:ind w:left="4386" w:hanging="180"/>
      </w:pPr>
    </w:lvl>
    <w:lvl w:ilvl="6" w:tplc="0C0A000F" w:tentative="1">
      <w:start w:val="1"/>
      <w:numFmt w:val="decimal"/>
      <w:lvlText w:val="%7."/>
      <w:lvlJc w:val="left"/>
      <w:pPr>
        <w:tabs>
          <w:tab w:val="num" w:pos="5106"/>
        </w:tabs>
        <w:ind w:left="5106" w:hanging="360"/>
      </w:pPr>
    </w:lvl>
    <w:lvl w:ilvl="7" w:tplc="0C0A0019" w:tentative="1">
      <w:start w:val="1"/>
      <w:numFmt w:val="lowerLetter"/>
      <w:lvlText w:val="%8."/>
      <w:lvlJc w:val="left"/>
      <w:pPr>
        <w:tabs>
          <w:tab w:val="num" w:pos="5826"/>
        </w:tabs>
        <w:ind w:left="5826" w:hanging="360"/>
      </w:pPr>
    </w:lvl>
    <w:lvl w:ilvl="8" w:tplc="0C0A001B" w:tentative="1">
      <w:start w:val="1"/>
      <w:numFmt w:val="lowerRoman"/>
      <w:lvlText w:val="%9."/>
      <w:lvlJc w:val="right"/>
      <w:pPr>
        <w:tabs>
          <w:tab w:val="num" w:pos="6546"/>
        </w:tabs>
        <w:ind w:left="6546" w:hanging="180"/>
      </w:pPr>
    </w:lvl>
  </w:abstractNum>
  <w:abstractNum w:abstractNumId="3">
    <w:nsid w:val="3730662E"/>
    <w:multiLevelType w:val="hybridMultilevel"/>
    <w:tmpl w:val="B3BEF5C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nsid w:val="3F235782"/>
    <w:multiLevelType w:val="hybridMultilevel"/>
    <w:tmpl w:val="A98CFA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4A9A4A37"/>
    <w:multiLevelType w:val="hybridMultilevel"/>
    <w:tmpl w:val="E6445194"/>
    <w:lvl w:ilvl="0" w:tplc="040A000F">
      <w:start w:val="1"/>
      <w:numFmt w:val="decimal"/>
      <w:lvlText w:val="%1."/>
      <w:lvlJc w:val="left"/>
      <w:pPr>
        <w:ind w:left="1428" w:hanging="360"/>
      </w:pPr>
    </w:lvl>
    <w:lvl w:ilvl="1" w:tplc="040A0019" w:tentative="1">
      <w:start w:val="1"/>
      <w:numFmt w:val="lowerLetter"/>
      <w:lvlText w:val="%2."/>
      <w:lvlJc w:val="left"/>
      <w:pPr>
        <w:ind w:left="2148" w:hanging="360"/>
      </w:pPr>
    </w:lvl>
    <w:lvl w:ilvl="2" w:tplc="040A001B" w:tentative="1">
      <w:start w:val="1"/>
      <w:numFmt w:val="lowerRoman"/>
      <w:lvlText w:val="%3."/>
      <w:lvlJc w:val="right"/>
      <w:pPr>
        <w:ind w:left="2868" w:hanging="180"/>
      </w:pPr>
    </w:lvl>
    <w:lvl w:ilvl="3" w:tplc="040A000F" w:tentative="1">
      <w:start w:val="1"/>
      <w:numFmt w:val="decimal"/>
      <w:lvlText w:val="%4."/>
      <w:lvlJc w:val="left"/>
      <w:pPr>
        <w:ind w:left="3588" w:hanging="360"/>
      </w:pPr>
    </w:lvl>
    <w:lvl w:ilvl="4" w:tplc="040A0019" w:tentative="1">
      <w:start w:val="1"/>
      <w:numFmt w:val="lowerLetter"/>
      <w:lvlText w:val="%5."/>
      <w:lvlJc w:val="left"/>
      <w:pPr>
        <w:ind w:left="4308" w:hanging="360"/>
      </w:pPr>
    </w:lvl>
    <w:lvl w:ilvl="5" w:tplc="040A001B" w:tentative="1">
      <w:start w:val="1"/>
      <w:numFmt w:val="lowerRoman"/>
      <w:lvlText w:val="%6."/>
      <w:lvlJc w:val="right"/>
      <w:pPr>
        <w:ind w:left="5028" w:hanging="180"/>
      </w:pPr>
    </w:lvl>
    <w:lvl w:ilvl="6" w:tplc="040A000F" w:tentative="1">
      <w:start w:val="1"/>
      <w:numFmt w:val="decimal"/>
      <w:lvlText w:val="%7."/>
      <w:lvlJc w:val="left"/>
      <w:pPr>
        <w:ind w:left="5748" w:hanging="360"/>
      </w:pPr>
    </w:lvl>
    <w:lvl w:ilvl="7" w:tplc="040A0019" w:tentative="1">
      <w:start w:val="1"/>
      <w:numFmt w:val="lowerLetter"/>
      <w:lvlText w:val="%8."/>
      <w:lvlJc w:val="left"/>
      <w:pPr>
        <w:ind w:left="6468" w:hanging="360"/>
      </w:pPr>
    </w:lvl>
    <w:lvl w:ilvl="8" w:tplc="040A001B" w:tentative="1">
      <w:start w:val="1"/>
      <w:numFmt w:val="lowerRoman"/>
      <w:lvlText w:val="%9."/>
      <w:lvlJc w:val="right"/>
      <w:pPr>
        <w:ind w:left="7188" w:hanging="180"/>
      </w:pPr>
    </w:lvl>
  </w:abstractNum>
  <w:abstractNum w:abstractNumId="6">
    <w:nsid w:val="4FD60206"/>
    <w:multiLevelType w:val="hybridMultilevel"/>
    <w:tmpl w:val="CA747C30"/>
    <w:lvl w:ilvl="0" w:tplc="A3DEEAFE">
      <w:start w:val="1"/>
      <w:numFmt w:val="decimalZero"/>
      <w:lvlText w:val="%1"/>
      <w:lvlJc w:val="left"/>
      <w:pPr>
        <w:ind w:left="2070" w:hanging="1650"/>
      </w:pPr>
      <w:rPr>
        <w:rFonts w:hint="default"/>
      </w:rPr>
    </w:lvl>
    <w:lvl w:ilvl="1" w:tplc="0C0A0019" w:tentative="1">
      <w:start w:val="1"/>
      <w:numFmt w:val="lowerLetter"/>
      <w:lvlText w:val="%2."/>
      <w:lvlJc w:val="left"/>
      <w:pPr>
        <w:ind w:left="1500" w:hanging="360"/>
      </w:pPr>
    </w:lvl>
    <w:lvl w:ilvl="2" w:tplc="0C0A001B" w:tentative="1">
      <w:start w:val="1"/>
      <w:numFmt w:val="lowerRoman"/>
      <w:lvlText w:val="%3."/>
      <w:lvlJc w:val="right"/>
      <w:pPr>
        <w:ind w:left="2220" w:hanging="180"/>
      </w:pPr>
    </w:lvl>
    <w:lvl w:ilvl="3" w:tplc="0C0A000F" w:tentative="1">
      <w:start w:val="1"/>
      <w:numFmt w:val="decimal"/>
      <w:lvlText w:val="%4."/>
      <w:lvlJc w:val="left"/>
      <w:pPr>
        <w:ind w:left="2940" w:hanging="360"/>
      </w:pPr>
    </w:lvl>
    <w:lvl w:ilvl="4" w:tplc="0C0A0019" w:tentative="1">
      <w:start w:val="1"/>
      <w:numFmt w:val="lowerLetter"/>
      <w:lvlText w:val="%5."/>
      <w:lvlJc w:val="left"/>
      <w:pPr>
        <w:ind w:left="3660" w:hanging="360"/>
      </w:pPr>
    </w:lvl>
    <w:lvl w:ilvl="5" w:tplc="0C0A001B" w:tentative="1">
      <w:start w:val="1"/>
      <w:numFmt w:val="lowerRoman"/>
      <w:lvlText w:val="%6."/>
      <w:lvlJc w:val="right"/>
      <w:pPr>
        <w:ind w:left="4380" w:hanging="180"/>
      </w:pPr>
    </w:lvl>
    <w:lvl w:ilvl="6" w:tplc="0C0A000F" w:tentative="1">
      <w:start w:val="1"/>
      <w:numFmt w:val="decimal"/>
      <w:lvlText w:val="%7."/>
      <w:lvlJc w:val="left"/>
      <w:pPr>
        <w:ind w:left="5100" w:hanging="360"/>
      </w:pPr>
    </w:lvl>
    <w:lvl w:ilvl="7" w:tplc="0C0A0019" w:tentative="1">
      <w:start w:val="1"/>
      <w:numFmt w:val="lowerLetter"/>
      <w:lvlText w:val="%8."/>
      <w:lvlJc w:val="left"/>
      <w:pPr>
        <w:ind w:left="5820" w:hanging="360"/>
      </w:pPr>
    </w:lvl>
    <w:lvl w:ilvl="8" w:tplc="0C0A001B" w:tentative="1">
      <w:start w:val="1"/>
      <w:numFmt w:val="lowerRoman"/>
      <w:lvlText w:val="%9."/>
      <w:lvlJc w:val="right"/>
      <w:pPr>
        <w:ind w:left="6540" w:hanging="180"/>
      </w:pPr>
    </w:lvl>
  </w:abstractNum>
  <w:abstractNum w:abstractNumId="7">
    <w:nsid w:val="5AF23E91"/>
    <w:multiLevelType w:val="hybridMultilevel"/>
    <w:tmpl w:val="1478AF50"/>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nsid w:val="5B576852"/>
    <w:multiLevelType w:val="hybridMultilevel"/>
    <w:tmpl w:val="D60E68F2"/>
    <w:lvl w:ilvl="0" w:tplc="040A000F">
      <w:start w:val="1"/>
      <w:numFmt w:val="decimal"/>
      <w:lvlText w:val="%1."/>
      <w:lvlJc w:val="left"/>
      <w:pPr>
        <w:ind w:left="1080" w:hanging="360"/>
      </w:p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9">
    <w:nsid w:val="65972726"/>
    <w:multiLevelType w:val="hybridMultilevel"/>
    <w:tmpl w:val="1D6074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75AF7B45"/>
    <w:multiLevelType w:val="hybridMultilevel"/>
    <w:tmpl w:val="338A9A08"/>
    <w:lvl w:ilvl="0" w:tplc="5BDA1DB6">
      <w:start w:val="25"/>
      <w:numFmt w:val="decimal"/>
      <w:lvlText w:val="%1"/>
      <w:lvlJc w:val="left"/>
      <w:pPr>
        <w:tabs>
          <w:tab w:val="num" w:pos="2130"/>
        </w:tabs>
        <w:ind w:left="2130" w:hanging="177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7F8560D6"/>
    <w:multiLevelType w:val="hybridMultilevel"/>
    <w:tmpl w:val="92684B36"/>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2"/>
  </w:num>
  <w:num w:numId="2">
    <w:abstractNumId w:val="10"/>
  </w:num>
  <w:num w:numId="3">
    <w:abstractNumId w:val="1"/>
  </w:num>
  <w:num w:numId="4">
    <w:abstractNumId w:val="6"/>
  </w:num>
  <w:num w:numId="5">
    <w:abstractNumId w:val="4"/>
  </w:num>
  <w:num w:numId="6">
    <w:abstractNumId w:val="9"/>
  </w:num>
  <w:num w:numId="7">
    <w:abstractNumId w:val="7"/>
  </w:num>
  <w:num w:numId="8">
    <w:abstractNumId w:val="11"/>
  </w:num>
  <w:num w:numId="9">
    <w:abstractNumId w:val="8"/>
  </w:num>
  <w:num w:numId="10">
    <w:abstractNumId w:val="3"/>
  </w:num>
  <w:num w:numId="11">
    <w:abstractNumId w:val="5"/>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6E7C"/>
    <w:rsid w:val="00006EA8"/>
    <w:rsid w:val="00015F8B"/>
    <w:rsid w:val="00021413"/>
    <w:rsid w:val="00026E14"/>
    <w:rsid w:val="00054600"/>
    <w:rsid w:val="00057DE8"/>
    <w:rsid w:val="00076DA6"/>
    <w:rsid w:val="00081EBC"/>
    <w:rsid w:val="000918E3"/>
    <w:rsid w:val="00091C87"/>
    <w:rsid w:val="000954D3"/>
    <w:rsid w:val="000A2954"/>
    <w:rsid w:val="000B38C0"/>
    <w:rsid w:val="000C2687"/>
    <w:rsid w:val="000D5E22"/>
    <w:rsid w:val="000D7CFB"/>
    <w:rsid w:val="000F6334"/>
    <w:rsid w:val="00101D9F"/>
    <w:rsid w:val="0010371C"/>
    <w:rsid w:val="00105AAA"/>
    <w:rsid w:val="0010623F"/>
    <w:rsid w:val="001106F0"/>
    <w:rsid w:val="00130DD3"/>
    <w:rsid w:val="0013427F"/>
    <w:rsid w:val="0014166D"/>
    <w:rsid w:val="00142A3C"/>
    <w:rsid w:val="001526BC"/>
    <w:rsid w:val="00153DD8"/>
    <w:rsid w:val="00157138"/>
    <w:rsid w:val="001578D3"/>
    <w:rsid w:val="00157E02"/>
    <w:rsid w:val="0016462E"/>
    <w:rsid w:val="0016565A"/>
    <w:rsid w:val="00165A40"/>
    <w:rsid w:val="001738CA"/>
    <w:rsid w:val="0017498F"/>
    <w:rsid w:val="00177607"/>
    <w:rsid w:val="00182F73"/>
    <w:rsid w:val="00186B48"/>
    <w:rsid w:val="00187FA2"/>
    <w:rsid w:val="001B6543"/>
    <w:rsid w:val="001F6B86"/>
    <w:rsid w:val="002139AA"/>
    <w:rsid w:val="002147ED"/>
    <w:rsid w:val="00226E7C"/>
    <w:rsid w:val="002526D1"/>
    <w:rsid w:val="00275C02"/>
    <w:rsid w:val="00294BFA"/>
    <w:rsid w:val="002A08E4"/>
    <w:rsid w:val="002A3650"/>
    <w:rsid w:val="002E485E"/>
    <w:rsid w:val="002F24B4"/>
    <w:rsid w:val="002F6310"/>
    <w:rsid w:val="00340998"/>
    <w:rsid w:val="00341B5B"/>
    <w:rsid w:val="0035760C"/>
    <w:rsid w:val="0036299D"/>
    <w:rsid w:val="00365C22"/>
    <w:rsid w:val="00365C89"/>
    <w:rsid w:val="003667A6"/>
    <w:rsid w:val="003674CE"/>
    <w:rsid w:val="003707BD"/>
    <w:rsid w:val="00383BF1"/>
    <w:rsid w:val="00391C64"/>
    <w:rsid w:val="00395607"/>
    <w:rsid w:val="00397D60"/>
    <w:rsid w:val="003A2D23"/>
    <w:rsid w:val="003A6548"/>
    <w:rsid w:val="003B56DA"/>
    <w:rsid w:val="003D0216"/>
    <w:rsid w:val="003D5851"/>
    <w:rsid w:val="003E130B"/>
    <w:rsid w:val="003E69CC"/>
    <w:rsid w:val="004133DC"/>
    <w:rsid w:val="0044063D"/>
    <w:rsid w:val="00443EC5"/>
    <w:rsid w:val="00452142"/>
    <w:rsid w:val="00452869"/>
    <w:rsid w:val="0045391F"/>
    <w:rsid w:val="00453C35"/>
    <w:rsid w:val="00455DC8"/>
    <w:rsid w:val="00461480"/>
    <w:rsid w:val="004629E1"/>
    <w:rsid w:val="00463170"/>
    <w:rsid w:val="00470016"/>
    <w:rsid w:val="004808AD"/>
    <w:rsid w:val="00482FC6"/>
    <w:rsid w:val="004843D0"/>
    <w:rsid w:val="00490C2F"/>
    <w:rsid w:val="00490D93"/>
    <w:rsid w:val="004945D1"/>
    <w:rsid w:val="004B13C9"/>
    <w:rsid w:val="004B656F"/>
    <w:rsid w:val="004B7551"/>
    <w:rsid w:val="004B7ED3"/>
    <w:rsid w:val="004C0974"/>
    <w:rsid w:val="004C0F45"/>
    <w:rsid w:val="004C2545"/>
    <w:rsid w:val="004D2928"/>
    <w:rsid w:val="004D5991"/>
    <w:rsid w:val="004D7F91"/>
    <w:rsid w:val="004E2D48"/>
    <w:rsid w:val="004F7BD2"/>
    <w:rsid w:val="005008F9"/>
    <w:rsid w:val="0052049F"/>
    <w:rsid w:val="00554C62"/>
    <w:rsid w:val="005571F1"/>
    <w:rsid w:val="00562D44"/>
    <w:rsid w:val="00565DCD"/>
    <w:rsid w:val="0056601A"/>
    <w:rsid w:val="0057318A"/>
    <w:rsid w:val="005739F3"/>
    <w:rsid w:val="00574FEA"/>
    <w:rsid w:val="0058109D"/>
    <w:rsid w:val="00584C00"/>
    <w:rsid w:val="00585F31"/>
    <w:rsid w:val="005A5C0B"/>
    <w:rsid w:val="005A7FE6"/>
    <w:rsid w:val="005B45A1"/>
    <w:rsid w:val="005B4D75"/>
    <w:rsid w:val="005B4F30"/>
    <w:rsid w:val="005B6659"/>
    <w:rsid w:val="005D3456"/>
    <w:rsid w:val="005D647B"/>
    <w:rsid w:val="005D6AC6"/>
    <w:rsid w:val="005E6389"/>
    <w:rsid w:val="00600B7A"/>
    <w:rsid w:val="0061539E"/>
    <w:rsid w:val="00620550"/>
    <w:rsid w:val="00624CDC"/>
    <w:rsid w:val="00625267"/>
    <w:rsid w:val="006351F1"/>
    <w:rsid w:val="006559CC"/>
    <w:rsid w:val="00655DE0"/>
    <w:rsid w:val="006574F5"/>
    <w:rsid w:val="006646EB"/>
    <w:rsid w:val="00670F77"/>
    <w:rsid w:val="00676D33"/>
    <w:rsid w:val="006849CC"/>
    <w:rsid w:val="00685FAC"/>
    <w:rsid w:val="006B219E"/>
    <w:rsid w:val="006B6800"/>
    <w:rsid w:val="006B6FD1"/>
    <w:rsid w:val="006C4B87"/>
    <w:rsid w:val="006D309A"/>
    <w:rsid w:val="006E5ED5"/>
    <w:rsid w:val="006F2530"/>
    <w:rsid w:val="006F5DAD"/>
    <w:rsid w:val="006F7094"/>
    <w:rsid w:val="00702C0D"/>
    <w:rsid w:val="0071157E"/>
    <w:rsid w:val="00711B1B"/>
    <w:rsid w:val="0072408E"/>
    <w:rsid w:val="00732A45"/>
    <w:rsid w:val="00735A53"/>
    <w:rsid w:val="00760C6A"/>
    <w:rsid w:val="00761075"/>
    <w:rsid w:val="00765DE9"/>
    <w:rsid w:val="007A21F8"/>
    <w:rsid w:val="007B271F"/>
    <w:rsid w:val="007C42D5"/>
    <w:rsid w:val="007D48C2"/>
    <w:rsid w:val="007D6401"/>
    <w:rsid w:val="007F3A71"/>
    <w:rsid w:val="007F4CCA"/>
    <w:rsid w:val="007F7600"/>
    <w:rsid w:val="007F7D5F"/>
    <w:rsid w:val="0080316B"/>
    <w:rsid w:val="0080580C"/>
    <w:rsid w:val="008458BE"/>
    <w:rsid w:val="008565BC"/>
    <w:rsid w:val="0088032B"/>
    <w:rsid w:val="00883760"/>
    <w:rsid w:val="008A74D7"/>
    <w:rsid w:val="008B2250"/>
    <w:rsid w:val="008B61F1"/>
    <w:rsid w:val="008C4AB8"/>
    <w:rsid w:val="008D3B5A"/>
    <w:rsid w:val="008D542D"/>
    <w:rsid w:val="008E2B6A"/>
    <w:rsid w:val="00900526"/>
    <w:rsid w:val="00917062"/>
    <w:rsid w:val="00917828"/>
    <w:rsid w:val="009218AF"/>
    <w:rsid w:val="00944811"/>
    <w:rsid w:val="00953DA0"/>
    <w:rsid w:val="00974965"/>
    <w:rsid w:val="00980326"/>
    <w:rsid w:val="009C19C7"/>
    <w:rsid w:val="009C3411"/>
    <w:rsid w:val="009C7C66"/>
    <w:rsid w:val="009D0BFC"/>
    <w:rsid w:val="009E5B4D"/>
    <w:rsid w:val="009F498F"/>
    <w:rsid w:val="009F49B1"/>
    <w:rsid w:val="009F642C"/>
    <w:rsid w:val="00A1075A"/>
    <w:rsid w:val="00A20918"/>
    <w:rsid w:val="00A20965"/>
    <w:rsid w:val="00A21F08"/>
    <w:rsid w:val="00A31D5D"/>
    <w:rsid w:val="00A4560B"/>
    <w:rsid w:val="00A509ED"/>
    <w:rsid w:val="00A548E9"/>
    <w:rsid w:val="00A555EC"/>
    <w:rsid w:val="00A56847"/>
    <w:rsid w:val="00A7055B"/>
    <w:rsid w:val="00A71DC6"/>
    <w:rsid w:val="00A766E4"/>
    <w:rsid w:val="00A776C2"/>
    <w:rsid w:val="00A828BA"/>
    <w:rsid w:val="00A850C9"/>
    <w:rsid w:val="00AA22D7"/>
    <w:rsid w:val="00AA42F3"/>
    <w:rsid w:val="00AB2761"/>
    <w:rsid w:val="00AC03A4"/>
    <w:rsid w:val="00AC2B6C"/>
    <w:rsid w:val="00AC4478"/>
    <w:rsid w:val="00AD4049"/>
    <w:rsid w:val="00AD442F"/>
    <w:rsid w:val="00AD787E"/>
    <w:rsid w:val="00AD7DE8"/>
    <w:rsid w:val="00AE490C"/>
    <w:rsid w:val="00AF0260"/>
    <w:rsid w:val="00AF1A64"/>
    <w:rsid w:val="00AF2923"/>
    <w:rsid w:val="00AF317B"/>
    <w:rsid w:val="00B1190F"/>
    <w:rsid w:val="00B3094C"/>
    <w:rsid w:val="00B3747C"/>
    <w:rsid w:val="00B37724"/>
    <w:rsid w:val="00B43D5C"/>
    <w:rsid w:val="00B44092"/>
    <w:rsid w:val="00B474B6"/>
    <w:rsid w:val="00B51A0F"/>
    <w:rsid w:val="00B67D8A"/>
    <w:rsid w:val="00B746AC"/>
    <w:rsid w:val="00B748FF"/>
    <w:rsid w:val="00B87F24"/>
    <w:rsid w:val="00B94DF3"/>
    <w:rsid w:val="00BA1874"/>
    <w:rsid w:val="00BB3657"/>
    <w:rsid w:val="00BB6966"/>
    <w:rsid w:val="00BC6405"/>
    <w:rsid w:val="00BD1B33"/>
    <w:rsid w:val="00BD1BE4"/>
    <w:rsid w:val="00BF1411"/>
    <w:rsid w:val="00BF39A8"/>
    <w:rsid w:val="00BF61FA"/>
    <w:rsid w:val="00C01D8B"/>
    <w:rsid w:val="00C04E61"/>
    <w:rsid w:val="00C05DDE"/>
    <w:rsid w:val="00C14B8C"/>
    <w:rsid w:val="00C25F58"/>
    <w:rsid w:val="00C26242"/>
    <w:rsid w:val="00C2714F"/>
    <w:rsid w:val="00C36F77"/>
    <w:rsid w:val="00C3790C"/>
    <w:rsid w:val="00C53791"/>
    <w:rsid w:val="00C53AC6"/>
    <w:rsid w:val="00C55647"/>
    <w:rsid w:val="00C679E0"/>
    <w:rsid w:val="00C7397D"/>
    <w:rsid w:val="00C76248"/>
    <w:rsid w:val="00C77685"/>
    <w:rsid w:val="00C84374"/>
    <w:rsid w:val="00C95114"/>
    <w:rsid w:val="00CA1579"/>
    <w:rsid w:val="00CA22D9"/>
    <w:rsid w:val="00CA799D"/>
    <w:rsid w:val="00CB5A03"/>
    <w:rsid w:val="00CC4F25"/>
    <w:rsid w:val="00CC6AAF"/>
    <w:rsid w:val="00CD0E49"/>
    <w:rsid w:val="00CD3AAB"/>
    <w:rsid w:val="00CD4444"/>
    <w:rsid w:val="00CE565F"/>
    <w:rsid w:val="00CF3EA1"/>
    <w:rsid w:val="00CF4166"/>
    <w:rsid w:val="00CF48C6"/>
    <w:rsid w:val="00D05704"/>
    <w:rsid w:val="00D268F0"/>
    <w:rsid w:val="00D2758C"/>
    <w:rsid w:val="00D60961"/>
    <w:rsid w:val="00D6370D"/>
    <w:rsid w:val="00D77506"/>
    <w:rsid w:val="00D82032"/>
    <w:rsid w:val="00D8446B"/>
    <w:rsid w:val="00D91CE0"/>
    <w:rsid w:val="00DA27E7"/>
    <w:rsid w:val="00DB28C1"/>
    <w:rsid w:val="00DB3DAD"/>
    <w:rsid w:val="00DC51EC"/>
    <w:rsid w:val="00DD1803"/>
    <w:rsid w:val="00DD4351"/>
    <w:rsid w:val="00DE3DDE"/>
    <w:rsid w:val="00DF2DE4"/>
    <w:rsid w:val="00E02E45"/>
    <w:rsid w:val="00E10646"/>
    <w:rsid w:val="00E21767"/>
    <w:rsid w:val="00E26A52"/>
    <w:rsid w:val="00E279BD"/>
    <w:rsid w:val="00E27B50"/>
    <w:rsid w:val="00E27F29"/>
    <w:rsid w:val="00E34037"/>
    <w:rsid w:val="00E37661"/>
    <w:rsid w:val="00E41B8A"/>
    <w:rsid w:val="00E4359A"/>
    <w:rsid w:val="00E52556"/>
    <w:rsid w:val="00E5721B"/>
    <w:rsid w:val="00E63B73"/>
    <w:rsid w:val="00E85068"/>
    <w:rsid w:val="00E90A0F"/>
    <w:rsid w:val="00E96028"/>
    <w:rsid w:val="00EA2711"/>
    <w:rsid w:val="00EB271B"/>
    <w:rsid w:val="00EC07F0"/>
    <w:rsid w:val="00EC3FD5"/>
    <w:rsid w:val="00ED1C04"/>
    <w:rsid w:val="00ED3F87"/>
    <w:rsid w:val="00EF0B3A"/>
    <w:rsid w:val="00EF1636"/>
    <w:rsid w:val="00EF41EA"/>
    <w:rsid w:val="00F1015F"/>
    <w:rsid w:val="00F118D0"/>
    <w:rsid w:val="00F1647D"/>
    <w:rsid w:val="00F22467"/>
    <w:rsid w:val="00F25D30"/>
    <w:rsid w:val="00F26CB0"/>
    <w:rsid w:val="00F26D95"/>
    <w:rsid w:val="00F34E76"/>
    <w:rsid w:val="00F363B8"/>
    <w:rsid w:val="00F45B92"/>
    <w:rsid w:val="00F52FF1"/>
    <w:rsid w:val="00F566A3"/>
    <w:rsid w:val="00F70463"/>
    <w:rsid w:val="00F70A99"/>
    <w:rsid w:val="00F95839"/>
    <w:rsid w:val="00F960C5"/>
    <w:rsid w:val="00FA1C6C"/>
    <w:rsid w:val="00FA5DFD"/>
    <w:rsid w:val="00FC12EA"/>
    <w:rsid w:val="00FC3CBE"/>
    <w:rsid w:val="00FD132F"/>
    <w:rsid w:val="00FD34B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EncabezadoCar">
    <w:name w:val="Encabezado Car"/>
    <w:basedOn w:val="Fuentedeprrafopredeter"/>
    <w:link w:val="Encabezado"/>
    <w:rsid w:val="00226E7C"/>
    <w:rPr>
      <w:rFonts w:ascii="Times New Roman" w:eastAsia="Times New Roman" w:hAnsi="Times New Roman" w:cs="Times New Roman"/>
      <w:sz w:val="24"/>
      <w:szCs w:val="24"/>
      <w:lang w:eastAsia="es-ES"/>
    </w:rPr>
  </w:style>
  <w:style w:type="paragraph" w:styleId="Piedepgina">
    <w:name w:val="footer"/>
    <w:basedOn w:val="Normal"/>
    <w:link w:val="Piedepgina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rsid w:val="00226E7C"/>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226E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6E7C"/>
    <w:rPr>
      <w:rFonts w:ascii="Tahoma" w:hAnsi="Tahoma" w:cs="Tahoma"/>
      <w:sz w:val="16"/>
      <w:szCs w:val="16"/>
    </w:rPr>
  </w:style>
  <w:style w:type="paragraph" w:styleId="Prrafodelista">
    <w:name w:val="List Paragraph"/>
    <w:basedOn w:val="Normal"/>
    <w:uiPriority w:val="34"/>
    <w:qFormat/>
    <w:rsid w:val="00397D60"/>
    <w:pPr>
      <w:ind w:left="720"/>
      <w:contextualSpacing/>
    </w:pPr>
  </w:style>
  <w:style w:type="table" w:styleId="Tablaconcuadrcula">
    <w:name w:val="Table Grid"/>
    <w:basedOn w:val="Tablanormal"/>
    <w:uiPriority w:val="59"/>
    <w:rsid w:val="00391C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1F6B86"/>
    <w:pPr>
      <w:spacing w:after="0" w:line="240" w:lineRule="auto"/>
    </w:pPr>
    <w:rPr>
      <w:lang w:val="es-CO"/>
    </w:rPr>
  </w:style>
  <w:style w:type="paragraph" w:styleId="NormalWeb">
    <w:name w:val="Normal (Web)"/>
    <w:basedOn w:val="Normal"/>
    <w:uiPriority w:val="99"/>
    <w:unhideWhenUsed/>
    <w:rsid w:val="00F1015F"/>
    <w:pPr>
      <w:spacing w:after="0" w:line="300" w:lineRule="auto"/>
      <w:jc w:val="both"/>
    </w:pPr>
    <w:rPr>
      <w:rFonts w:ascii="Times New Roman" w:eastAsia="Times New Roman" w:hAnsi="Times New Roman" w:cs="Times New Roman"/>
      <w:spacing w:val="-2"/>
      <w:sz w:val="24"/>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EncabezadoCar">
    <w:name w:val="Encabezado Car"/>
    <w:basedOn w:val="Fuentedeprrafopredeter"/>
    <w:link w:val="Encabezado"/>
    <w:rsid w:val="00226E7C"/>
    <w:rPr>
      <w:rFonts w:ascii="Times New Roman" w:eastAsia="Times New Roman" w:hAnsi="Times New Roman" w:cs="Times New Roman"/>
      <w:sz w:val="24"/>
      <w:szCs w:val="24"/>
      <w:lang w:eastAsia="es-ES"/>
    </w:rPr>
  </w:style>
  <w:style w:type="paragraph" w:styleId="Piedepgina">
    <w:name w:val="footer"/>
    <w:basedOn w:val="Normal"/>
    <w:link w:val="PiedepginaCar"/>
    <w:rsid w:val="00226E7C"/>
    <w:pPr>
      <w:tabs>
        <w:tab w:val="center" w:pos="4252"/>
        <w:tab w:val="right" w:pos="8504"/>
      </w:tabs>
      <w:spacing w:after="0" w:line="240" w:lineRule="auto"/>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rsid w:val="00226E7C"/>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226E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6E7C"/>
    <w:rPr>
      <w:rFonts w:ascii="Tahoma" w:hAnsi="Tahoma" w:cs="Tahoma"/>
      <w:sz w:val="16"/>
      <w:szCs w:val="16"/>
    </w:rPr>
  </w:style>
  <w:style w:type="paragraph" w:styleId="Prrafodelista">
    <w:name w:val="List Paragraph"/>
    <w:basedOn w:val="Normal"/>
    <w:uiPriority w:val="34"/>
    <w:qFormat/>
    <w:rsid w:val="00397D60"/>
    <w:pPr>
      <w:ind w:left="720"/>
      <w:contextualSpacing/>
    </w:pPr>
  </w:style>
  <w:style w:type="table" w:styleId="Tablaconcuadrcula">
    <w:name w:val="Table Grid"/>
    <w:basedOn w:val="Tablanormal"/>
    <w:uiPriority w:val="59"/>
    <w:rsid w:val="00391C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1F6B86"/>
    <w:pPr>
      <w:spacing w:after="0" w:line="240" w:lineRule="auto"/>
    </w:pPr>
    <w:rPr>
      <w:lang w:val="es-CO"/>
    </w:rPr>
  </w:style>
  <w:style w:type="paragraph" w:styleId="NormalWeb">
    <w:name w:val="Normal (Web)"/>
    <w:basedOn w:val="Normal"/>
    <w:uiPriority w:val="99"/>
    <w:unhideWhenUsed/>
    <w:rsid w:val="00F1015F"/>
    <w:pPr>
      <w:spacing w:after="0" w:line="300" w:lineRule="auto"/>
      <w:jc w:val="both"/>
    </w:pPr>
    <w:rPr>
      <w:rFonts w:ascii="Times New Roman" w:eastAsia="Times New Roman" w:hAnsi="Times New Roman" w:cs="Times New Roman"/>
      <w:spacing w:val="-2"/>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2755586">
      <w:bodyDiv w:val="1"/>
      <w:marLeft w:val="0"/>
      <w:marRight w:val="0"/>
      <w:marTop w:val="0"/>
      <w:marBottom w:val="0"/>
      <w:divBdr>
        <w:top w:val="none" w:sz="0" w:space="0" w:color="auto"/>
        <w:left w:val="none" w:sz="0" w:space="0" w:color="auto"/>
        <w:bottom w:val="none" w:sz="0" w:space="0" w:color="auto"/>
        <w:right w:val="none" w:sz="0" w:space="0" w:color="auto"/>
      </w:divBdr>
    </w:div>
    <w:div w:id="1835760982">
      <w:bodyDiv w:val="1"/>
      <w:marLeft w:val="0"/>
      <w:marRight w:val="0"/>
      <w:marTop w:val="0"/>
      <w:marBottom w:val="0"/>
      <w:divBdr>
        <w:top w:val="none" w:sz="0" w:space="0" w:color="auto"/>
        <w:left w:val="none" w:sz="0" w:space="0" w:color="auto"/>
        <w:bottom w:val="none" w:sz="0" w:space="0" w:color="auto"/>
        <w:right w:val="none" w:sz="0" w:space="0" w:color="auto"/>
      </w:divBdr>
    </w:div>
    <w:div w:id="1849826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3AFBCE-6553-4A79-BA4E-A82B8E3582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462</Words>
  <Characters>2544</Characters>
  <Application>Microsoft Office Word</Application>
  <DocSecurity>0</DocSecurity>
  <Lines>21</Lines>
  <Paragraphs>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USR001</dc:creator>
  <cp:lastModifiedBy>JUANITA</cp:lastModifiedBy>
  <cp:revision>3</cp:revision>
  <cp:lastPrinted>2020-03-09T16:19:00Z</cp:lastPrinted>
  <dcterms:created xsi:type="dcterms:W3CDTF">2020-05-15T00:52:00Z</dcterms:created>
  <dcterms:modified xsi:type="dcterms:W3CDTF">2020-05-15T00:56:00Z</dcterms:modified>
</cp:coreProperties>
</file>